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6B7" w:rsidRPr="005A0E8B" w:rsidRDefault="009426B7" w:rsidP="009426B7">
      <w:pPr>
        <w:widowControl w:val="0"/>
        <w:autoSpaceDE w:val="0"/>
        <w:autoSpaceDN w:val="0"/>
        <w:spacing w:before="89"/>
        <w:ind w:left="35" w:right="36"/>
        <w:jc w:val="center"/>
        <w:outlineLvl w:val="0"/>
        <w:rPr>
          <w:b/>
          <w:bCs/>
          <w:sz w:val="28"/>
          <w:szCs w:val="28"/>
        </w:rPr>
      </w:pPr>
      <w:r w:rsidRPr="005A0E8B">
        <w:rPr>
          <w:b/>
          <w:bCs/>
          <w:sz w:val="28"/>
          <w:szCs w:val="28"/>
        </w:rPr>
        <w:t>Паспорт</w:t>
      </w:r>
      <w:r w:rsidRPr="005A0E8B">
        <w:rPr>
          <w:b/>
          <w:bCs/>
          <w:spacing w:val="-6"/>
          <w:sz w:val="28"/>
          <w:szCs w:val="28"/>
        </w:rPr>
        <w:t xml:space="preserve"> наставни</w:t>
      </w:r>
      <w:r w:rsidRPr="005A0E8B">
        <w:rPr>
          <w:b/>
          <w:bCs/>
          <w:sz w:val="28"/>
          <w:szCs w:val="28"/>
        </w:rPr>
        <w:t>ческой</w:t>
      </w:r>
      <w:r w:rsidR="00881C70">
        <w:rPr>
          <w:b/>
          <w:bCs/>
          <w:sz w:val="28"/>
          <w:szCs w:val="28"/>
        </w:rPr>
        <w:t xml:space="preserve"> п</w:t>
      </w:r>
      <w:r w:rsidRPr="005A0E8B">
        <w:rPr>
          <w:b/>
          <w:bCs/>
          <w:sz w:val="28"/>
          <w:szCs w:val="28"/>
        </w:rPr>
        <w:t>рактики</w:t>
      </w:r>
    </w:p>
    <w:tbl>
      <w:tblPr>
        <w:tblStyle w:val="TableNormal"/>
        <w:tblW w:w="1064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31"/>
        <w:gridCol w:w="5684"/>
        <w:gridCol w:w="2033"/>
      </w:tblGrid>
      <w:tr w:rsidR="009426B7" w:rsidRPr="005A0E8B" w:rsidTr="009426B7">
        <w:trPr>
          <w:trHeight w:val="421"/>
        </w:trPr>
        <w:tc>
          <w:tcPr>
            <w:tcW w:w="8615" w:type="dxa"/>
            <w:gridSpan w:val="2"/>
          </w:tcPr>
          <w:p w:rsidR="009426B7" w:rsidRPr="00881C70" w:rsidRDefault="009426B7" w:rsidP="004634C3">
            <w:pPr>
              <w:spacing w:line="322" w:lineRule="exact"/>
              <w:ind w:left="107"/>
              <w:rPr>
                <w:sz w:val="28"/>
                <w:szCs w:val="28"/>
                <w:lang w:val="ru-RU"/>
              </w:rPr>
            </w:pPr>
            <w:r w:rsidRPr="00881C70">
              <w:rPr>
                <w:sz w:val="28"/>
                <w:szCs w:val="28"/>
                <w:lang w:val="ru-RU"/>
              </w:rPr>
              <w:t>Название</w:t>
            </w:r>
            <w:r w:rsidR="00881C70">
              <w:rPr>
                <w:sz w:val="28"/>
                <w:szCs w:val="28"/>
                <w:lang w:val="ru-RU"/>
              </w:rPr>
              <w:t xml:space="preserve"> </w:t>
            </w:r>
            <w:r w:rsidRPr="00881C70">
              <w:rPr>
                <w:sz w:val="28"/>
                <w:szCs w:val="28"/>
                <w:lang w:val="ru-RU"/>
              </w:rPr>
              <w:t>методической</w:t>
            </w:r>
            <w:r w:rsidR="00881C70">
              <w:rPr>
                <w:sz w:val="28"/>
                <w:szCs w:val="28"/>
                <w:lang w:val="ru-RU"/>
              </w:rPr>
              <w:t xml:space="preserve"> </w:t>
            </w:r>
            <w:r w:rsidRPr="00881C70">
              <w:rPr>
                <w:sz w:val="28"/>
                <w:szCs w:val="28"/>
                <w:lang w:val="ru-RU"/>
              </w:rPr>
              <w:t>практики:</w:t>
            </w:r>
            <w:r w:rsidR="00881C70" w:rsidRPr="00881C70">
              <w:rPr>
                <w:b/>
                <w:sz w:val="28"/>
                <w:lang w:val="ru-RU"/>
              </w:rPr>
              <w:t xml:space="preserve"> </w:t>
            </w:r>
            <w:r w:rsidR="00881C70" w:rsidRPr="00881C70">
              <w:rPr>
                <w:sz w:val="28"/>
                <w:lang w:val="ru-RU"/>
              </w:rPr>
              <w:t>Реализация программы наставничества</w:t>
            </w:r>
            <w:r w:rsidR="00881C70">
              <w:rPr>
                <w:sz w:val="28"/>
                <w:lang w:val="ru-RU"/>
              </w:rPr>
              <w:t xml:space="preserve"> «Рука в руке»</w:t>
            </w:r>
            <w:r w:rsidR="00881C70" w:rsidRPr="00881C70">
              <w:rPr>
                <w:sz w:val="28"/>
                <w:lang w:val="ru-RU"/>
              </w:rPr>
              <w:t xml:space="preserve"> по форме </w:t>
            </w:r>
            <w:r w:rsidR="00881C70">
              <w:rPr>
                <w:sz w:val="28"/>
                <w:lang w:val="ru-RU"/>
              </w:rPr>
              <w:t>(</w:t>
            </w:r>
            <w:r w:rsidR="004634C3">
              <w:rPr>
                <w:sz w:val="28"/>
                <w:lang w:val="ru-RU"/>
              </w:rPr>
              <w:t>опытный педагог</w:t>
            </w:r>
            <w:r w:rsidR="00881C70" w:rsidRPr="00881C70">
              <w:rPr>
                <w:sz w:val="28"/>
                <w:lang w:val="ru-RU"/>
              </w:rPr>
              <w:t>-</w:t>
            </w:r>
            <w:r w:rsidR="00881C70">
              <w:rPr>
                <w:sz w:val="28"/>
                <w:lang w:val="ru-RU"/>
              </w:rPr>
              <w:t>начинающий воспитатель)</w:t>
            </w:r>
            <w:r w:rsidR="00881C70" w:rsidRPr="00881C70">
              <w:rPr>
                <w:sz w:val="28"/>
                <w:lang w:val="ru-RU"/>
              </w:rPr>
              <w:t xml:space="preserve"> в МБДОУ «Детский сад №1» г. Калачинска</w:t>
            </w:r>
          </w:p>
        </w:tc>
        <w:tc>
          <w:tcPr>
            <w:tcW w:w="2033" w:type="dxa"/>
            <w:vMerge w:val="restart"/>
          </w:tcPr>
          <w:p w:rsidR="009426B7" w:rsidRPr="005A0E8B" w:rsidRDefault="009426B7" w:rsidP="0036607E">
            <w:pPr>
              <w:ind w:left="65" w:right="120" w:firstLine="142"/>
              <w:rPr>
                <w:sz w:val="28"/>
                <w:szCs w:val="28"/>
                <w:lang w:val="ru-RU"/>
              </w:rPr>
            </w:pPr>
            <w:r w:rsidRPr="005A0E8B">
              <w:rPr>
                <w:sz w:val="28"/>
                <w:szCs w:val="28"/>
                <w:lang w:val="ru-RU"/>
              </w:rPr>
              <w:t xml:space="preserve">Требование кобъему </w:t>
            </w:r>
            <w:r w:rsidRPr="005A0E8B">
              <w:rPr>
                <w:i/>
                <w:color w:val="808080"/>
                <w:sz w:val="20"/>
                <w:szCs w:val="20"/>
                <w:lang w:val="ru-RU"/>
              </w:rPr>
              <w:t>(техническая колонка, которую следует удалить при заполнении паспорта практики)</w:t>
            </w:r>
          </w:p>
        </w:tc>
      </w:tr>
      <w:tr w:rsidR="009426B7" w:rsidRPr="005A0E8B" w:rsidTr="009426B7">
        <w:trPr>
          <w:trHeight w:val="696"/>
        </w:trPr>
        <w:tc>
          <w:tcPr>
            <w:tcW w:w="8615" w:type="dxa"/>
            <w:gridSpan w:val="2"/>
          </w:tcPr>
          <w:p w:rsidR="009426B7" w:rsidRPr="005A0E8B" w:rsidRDefault="00881C70" w:rsidP="003B0CF5">
            <w:pPr>
              <w:spacing w:line="322" w:lineRule="exact"/>
              <w:ind w:left="107"/>
              <w:rPr>
                <w:sz w:val="28"/>
                <w:szCs w:val="28"/>
                <w:lang w:val="ru-RU"/>
              </w:rPr>
            </w:pPr>
            <w:r>
              <w:rPr>
                <w:sz w:val="28"/>
                <w:szCs w:val="28"/>
                <w:lang w:val="ru-RU"/>
              </w:rPr>
              <w:t>К</w:t>
            </w:r>
            <w:r w:rsidR="009426B7" w:rsidRPr="005A0E8B">
              <w:rPr>
                <w:sz w:val="28"/>
                <w:szCs w:val="28"/>
                <w:lang w:val="ru-RU"/>
              </w:rPr>
              <w:t xml:space="preserve">оманда авторов: </w:t>
            </w:r>
            <w:r>
              <w:rPr>
                <w:sz w:val="28"/>
                <w:szCs w:val="28"/>
                <w:lang w:val="ru-RU"/>
              </w:rPr>
              <w:t>Кармашова Наталья Леонидовна, Койдан Ольга Александровна</w:t>
            </w:r>
            <w:r w:rsidR="000379D8">
              <w:rPr>
                <w:sz w:val="28"/>
                <w:szCs w:val="28"/>
                <w:lang w:val="ru-RU"/>
              </w:rPr>
              <w:t xml:space="preserve"> -</w:t>
            </w:r>
            <w:r w:rsidR="003B0CF5">
              <w:rPr>
                <w:sz w:val="28"/>
                <w:szCs w:val="28"/>
                <w:lang w:val="ru-RU"/>
              </w:rPr>
              <w:t xml:space="preserve"> воспитатели </w:t>
            </w:r>
          </w:p>
        </w:tc>
        <w:tc>
          <w:tcPr>
            <w:tcW w:w="2033" w:type="dxa"/>
            <w:vMerge/>
          </w:tcPr>
          <w:p w:rsidR="009426B7" w:rsidRPr="005A0E8B" w:rsidRDefault="009426B7" w:rsidP="0036607E">
            <w:pPr>
              <w:ind w:left="581" w:right="185" w:hanging="368"/>
              <w:rPr>
                <w:sz w:val="28"/>
                <w:szCs w:val="28"/>
                <w:lang w:val="ru-RU"/>
              </w:rPr>
            </w:pPr>
          </w:p>
        </w:tc>
      </w:tr>
      <w:tr w:rsidR="009426B7" w:rsidRPr="005A0E8B" w:rsidTr="009426B7">
        <w:trPr>
          <w:trHeight w:val="485"/>
        </w:trPr>
        <w:tc>
          <w:tcPr>
            <w:tcW w:w="8615" w:type="dxa"/>
            <w:gridSpan w:val="2"/>
          </w:tcPr>
          <w:p w:rsidR="009426B7" w:rsidRPr="003B0CF5" w:rsidRDefault="003B0CF5" w:rsidP="0036607E">
            <w:pPr>
              <w:ind w:left="107"/>
              <w:rPr>
                <w:sz w:val="28"/>
                <w:szCs w:val="28"/>
                <w:lang w:val="ru-RU"/>
              </w:rPr>
            </w:pPr>
            <w:r>
              <w:rPr>
                <w:sz w:val="28"/>
                <w:szCs w:val="28"/>
                <w:lang w:val="ru-RU"/>
              </w:rPr>
              <w:t>МБДОУ «Детский сад №1» г Калачинска Омской области</w:t>
            </w:r>
          </w:p>
        </w:tc>
        <w:tc>
          <w:tcPr>
            <w:tcW w:w="2033" w:type="dxa"/>
            <w:vMerge/>
          </w:tcPr>
          <w:p w:rsidR="009426B7" w:rsidRPr="003B0CF5" w:rsidRDefault="009426B7" w:rsidP="0036607E">
            <w:pPr>
              <w:ind w:left="581" w:right="185" w:hanging="368"/>
              <w:rPr>
                <w:sz w:val="28"/>
                <w:szCs w:val="28"/>
                <w:lang w:val="ru-RU"/>
              </w:rPr>
            </w:pPr>
          </w:p>
        </w:tc>
      </w:tr>
      <w:tr w:rsidR="009426B7" w:rsidRPr="005A0E8B" w:rsidTr="009426B7">
        <w:trPr>
          <w:trHeight w:val="345"/>
        </w:trPr>
        <w:tc>
          <w:tcPr>
            <w:tcW w:w="8615" w:type="dxa"/>
            <w:gridSpan w:val="2"/>
          </w:tcPr>
          <w:p w:rsidR="009426B7" w:rsidRPr="003B0CF5" w:rsidRDefault="003B0CF5" w:rsidP="0036607E">
            <w:pPr>
              <w:ind w:left="107"/>
              <w:rPr>
                <w:sz w:val="28"/>
                <w:szCs w:val="28"/>
                <w:lang w:val="ru-RU"/>
              </w:rPr>
            </w:pPr>
            <w:r>
              <w:rPr>
                <w:sz w:val="28"/>
                <w:szCs w:val="28"/>
                <w:lang w:val="ru-RU"/>
              </w:rPr>
              <w:t>Калачинский муниципальный район</w:t>
            </w:r>
          </w:p>
        </w:tc>
        <w:tc>
          <w:tcPr>
            <w:tcW w:w="2033" w:type="dxa"/>
            <w:vMerge/>
          </w:tcPr>
          <w:p w:rsidR="009426B7" w:rsidRPr="005A0E8B" w:rsidRDefault="009426B7" w:rsidP="0036607E">
            <w:pPr>
              <w:ind w:left="581" w:right="185" w:hanging="368"/>
              <w:rPr>
                <w:sz w:val="28"/>
                <w:szCs w:val="28"/>
              </w:rPr>
            </w:pPr>
          </w:p>
        </w:tc>
      </w:tr>
      <w:tr w:rsidR="009426B7" w:rsidRPr="005A0E8B" w:rsidTr="009426B7">
        <w:trPr>
          <w:trHeight w:val="549"/>
        </w:trPr>
        <w:tc>
          <w:tcPr>
            <w:tcW w:w="8615" w:type="dxa"/>
            <w:gridSpan w:val="2"/>
          </w:tcPr>
          <w:p w:rsidR="009426B7" w:rsidRPr="005A0E8B" w:rsidRDefault="003B0CF5" w:rsidP="0036607E">
            <w:pPr>
              <w:ind w:left="107"/>
              <w:rPr>
                <w:spacing w:val="1"/>
                <w:sz w:val="28"/>
                <w:szCs w:val="28"/>
                <w:lang w:val="ru-RU"/>
              </w:rPr>
            </w:pPr>
            <w:r>
              <w:rPr>
                <w:sz w:val="28"/>
                <w:szCs w:val="28"/>
                <w:lang w:val="ru-RU"/>
              </w:rPr>
              <w:t>904-326-8484</w:t>
            </w:r>
          </w:p>
        </w:tc>
        <w:tc>
          <w:tcPr>
            <w:tcW w:w="2033" w:type="dxa"/>
            <w:vMerge/>
          </w:tcPr>
          <w:p w:rsidR="009426B7" w:rsidRPr="005A0E8B" w:rsidRDefault="009426B7" w:rsidP="0036607E">
            <w:pPr>
              <w:ind w:left="581" w:right="185" w:hanging="368"/>
              <w:rPr>
                <w:sz w:val="28"/>
                <w:szCs w:val="28"/>
                <w:lang w:val="ru-RU"/>
              </w:rPr>
            </w:pPr>
          </w:p>
        </w:tc>
      </w:tr>
      <w:tr w:rsidR="009426B7" w:rsidRPr="005A0E8B" w:rsidTr="009426B7">
        <w:trPr>
          <w:trHeight w:val="473"/>
        </w:trPr>
        <w:tc>
          <w:tcPr>
            <w:tcW w:w="8615" w:type="dxa"/>
            <w:gridSpan w:val="2"/>
          </w:tcPr>
          <w:p w:rsidR="009426B7" w:rsidRPr="005A0E8B" w:rsidRDefault="009426B7" w:rsidP="0036607E">
            <w:pPr>
              <w:ind w:left="107"/>
              <w:rPr>
                <w:sz w:val="28"/>
                <w:szCs w:val="28"/>
                <w:lang w:val="ru-RU"/>
              </w:rPr>
            </w:pPr>
            <w:r w:rsidRPr="005A0E8B">
              <w:rPr>
                <w:sz w:val="28"/>
                <w:szCs w:val="28"/>
                <w:lang w:val="ru-RU"/>
              </w:rPr>
              <w:t>Электронный</w:t>
            </w:r>
            <w:r w:rsidR="003B0CF5">
              <w:rPr>
                <w:sz w:val="28"/>
                <w:szCs w:val="28"/>
                <w:lang w:val="ru-RU"/>
              </w:rPr>
              <w:t xml:space="preserve"> </w:t>
            </w:r>
            <w:r w:rsidRPr="005A0E8B">
              <w:rPr>
                <w:sz w:val="28"/>
                <w:szCs w:val="28"/>
                <w:lang w:val="ru-RU"/>
              </w:rPr>
              <w:t>адрес</w:t>
            </w:r>
            <w:r w:rsidR="003B0CF5">
              <w:rPr>
                <w:sz w:val="28"/>
                <w:szCs w:val="28"/>
                <w:lang w:val="ru-RU"/>
              </w:rPr>
              <w:t xml:space="preserve"> </w:t>
            </w:r>
            <w:r w:rsidRPr="005A0E8B">
              <w:rPr>
                <w:sz w:val="28"/>
                <w:szCs w:val="28"/>
                <w:lang w:val="ru-RU"/>
              </w:rPr>
              <w:t>участника</w:t>
            </w:r>
            <w:r w:rsidRPr="005A0E8B">
              <w:rPr>
                <w:spacing w:val="-2"/>
                <w:sz w:val="28"/>
                <w:szCs w:val="28"/>
                <w:lang w:val="ru-RU"/>
              </w:rPr>
              <w:t>/</w:t>
            </w:r>
            <w:r w:rsidR="003B0CF5" w:rsidRPr="003B0CF5">
              <w:rPr>
                <w:lang w:val="ru-RU"/>
              </w:rPr>
              <w:t xml:space="preserve"> </w:t>
            </w:r>
            <w:r w:rsidR="003B0CF5" w:rsidRPr="003B0CF5">
              <w:rPr>
                <w:spacing w:val="-2"/>
                <w:sz w:val="28"/>
                <w:szCs w:val="28"/>
                <w:lang w:val="ru-RU"/>
              </w:rPr>
              <w:t>okojdan@inbox.ru</w:t>
            </w:r>
          </w:p>
        </w:tc>
        <w:tc>
          <w:tcPr>
            <w:tcW w:w="2033" w:type="dxa"/>
            <w:vMerge/>
          </w:tcPr>
          <w:p w:rsidR="009426B7" w:rsidRPr="005A0E8B" w:rsidRDefault="009426B7" w:rsidP="0036607E">
            <w:pPr>
              <w:ind w:left="581" w:right="185" w:hanging="368"/>
              <w:rPr>
                <w:sz w:val="28"/>
                <w:szCs w:val="28"/>
                <w:lang w:val="ru-RU"/>
              </w:rPr>
            </w:pPr>
          </w:p>
        </w:tc>
      </w:tr>
      <w:tr w:rsidR="009426B7" w:rsidRPr="005A0E8B" w:rsidTr="009426B7">
        <w:trPr>
          <w:trHeight w:val="321"/>
        </w:trPr>
        <w:tc>
          <w:tcPr>
            <w:tcW w:w="2931" w:type="dxa"/>
          </w:tcPr>
          <w:p w:rsidR="009426B7" w:rsidRPr="005A0E8B" w:rsidRDefault="009426B7" w:rsidP="0036607E">
            <w:pPr>
              <w:spacing w:line="301" w:lineRule="exact"/>
              <w:ind w:left="1401"/>
              <w:rPr>
                <w:b/>
                <w:sz w:val="28"/>
                <w:szCs w:val="28"/>
              </w:rPr>
            </w:pPr>
            <w:r w:rsidRPr="005A0E8B">
              <w:rPr>
                <w:b/>
                <w:sz w:val="28"/>
                <w:szCs w:val="28"/>
              </w:rPr>
              <w:t>Раздел</w:t>
            </w:r>
          </w:p>
        </w:tc>
        <w:tc>
          <w:tcPr>
            <w:tcW w:w="5684" w:type="dxa"/>
          </w:tcPr>
          <w:p w:rsidR="009426B7" w:rsidRPr="005A0E8B" w:rsidRDefault="009426B7" w:rsidP="0036607E">
            <w:pPr>
              <w:spacing w:line="301" w:lineRule="exact"/>
              <w:ind w:left="2044" w:right="2035"/>
              <w:jc w:val="center"/>
              <w:rPr>
                <w:b/>
                <w:sz w:val="28"/>
                <w:szCs w:val="28"/>
              </w:rPr>
            </w:pPr>
            <w:r w:rsidRPr="005A0E8B">
              <w:rPr>
                <w:b/>
                <w:sz w:val="28"/>
                <w:szCs w:val="28"/>
              </w:rPr>
              <w:t>Содержание</w:t>
            </w:r>
          </w:p>
        </w:tc>
        <w:tc>
          <w:tcPr>
            <w:tcW w:w="2033" w:type="dxa"/>
            <w:vMerge/>
          </w:tcPr>
          <w:p w:rsidR="009426B7" w:rsidRPr="005A0E8B" w:rsidRDefault="009426B7" w:rsidP="0036607E">
            <w:pPr>
              <w:rPr>
                <w:sz w:val="28"/>
                <w:szCs w:val="28"/>
              </w:rPr>
            </w:pPr>
          </w:p>
        </w:tc>
      </w:tr>
      <w:tr w:rsidR="009426B7" w:rsidRPr="005A0E8B" w:rsidTr="009426B7">
        <w:trPr>
          <w:trHeight w:val="645"/>
        </w:trPr>
        <w:tc>
          <w:tcPr>
            <w:tcW w:w="2931" w:type="dxa"/>
          </w:tcPr>
          <w:p w:rsidR="009426B7" w:rsidRPr="005A0E8B" w:rsidRDefault="009426B7" w:rsidP="0036607E">
            <w:pPr>
              <w:spacing w:line="322" w:lineRule="exact"/>
              <w:ind w:left="34" w:right="59"/>
              <w:jc w:val="center"/>
              <w:rPr>
                <w:b/>
                <w:sz w:val="28"/>
                <w:szCs w:val="28"/>
              </w:rPr>
            </w:pPr>
            <w:r w:rsidRPr="005A0E8B">
              <w:rPr>
                <w:b/>
                <w:sz w:val="28"/>
                <w:szCs w:val="28"/>
              </w:rPr>
              <w:t>1.Резюме</w:t>
            </w:r>
            <w:r w:rsidR="003B0CF5">
              <w:rPr>
                <w:b/>
                <w:sz w:val="28"/>
                <w:szCs w:val="28"/>
                <w:lang w:val="ru-RU"/>
              </w:rPr>
              <w:t xml:space="preserve"> </w:t>
            </w:r>
            <w:r w:rsidRPr="005A0E8B">
              <w:rPr>
                <w:b/>
                <w:sz w:val="28"/>
                <w:szCs w:val="28"/>
              </w:rPr>
              <w:t>практики:</w:t>
            </w:r>
          </w:p>
        </w:tc>
        <w:tc>
          <w:tcPr>
            <w:tcW w:w="5684" w:type="dxa"/>
          </w:tcPr>
          <w:p w:rsidR="00160751" w:rsidRPr="00160751" w:rsidRDefault="004634C3" w:rsidP="00160751">
            <w:pPr>
              <w:pStyle w:val="ab"/>
              <w:numPr>
                <w:ilvl w:val="0"/>
                <w:numId w:val="2"/>
              </w:numPr>
              <w:tabs>
                <w:tab w:val="left" w:pos="1791"/>
                <w:tab w:val="left" w:pos="3060"/>
                <w:tab w:val="left" w:pos="4465"/>
              </w:tabs>
              <w:spacing w:line="322" w:lineRule="exact"/>
              <w:ind w:right="94"/>
              <w:rPr>
                <w:sz w:val="28"/>
                <w:szCs w:val="28"/>
                <w:lang w:val="ru-RU"/>
              </w:rPr>
            </w:pPr>
            <w:r w:rsidRPr="00160751">
              <w:rPr>
                <w:sz w:val="28"/>
                <w:szCs w:val="28"/>
                <w:lang w:val="ru-RU"/>
              </w:rPr>
              <w:t>Необходимость поддержки новых сотрудников</w:t>
            </w:r>
            <w:r w:rsidR="00160751" w:rsidRPr="00160751">
              <w:rPr>
                <w:sz w:val="28"/>
                <w:szCs w:val="28"/>
                <w:lang w:val="ru-RU"/>
              </w:rPr>
              <w:t>,</w:t>
            </w:r>
          </w:p>
          <w:p w:rsidR="00160751" w:rsidRPr="00160751" w:rsidRDefault="00160751" w:rsidP="00160751">
            <w:pPr>
              <w:pStyle w:val="ab"/>
              <w:numPr>
                <w:ilvl w:val="0"/>
                <w:numId w:val="2"/>
              </w:numPr>
              <w:tabs>
                <w:tab w:val="left" w:pos="1791"/>
                <w:tab w:val="left" w:pos="3060"/>
                <w:tab w:val="left" w:pos="4465"/>
              </w:tabs>
              <w:spacing w:line="322" w:lineRule="exact"/>
              <w:ind w:right="94"/>
              <w:rPr>
                <w:sz w:val="28"/>
                <w:szCs w:val="28"/>
                <w:lang w:val="ru-RU"/>
              </w:rPr>
            </w:pPr>
            <w:r w:rsidRPr="00160751">
              <w:rPr>
                <w:sz w:val="28"/>
                <w:szCs w:val="28"/>
                <w:lang w:val="ru-RU"/>
              </w:rPr>
              <w:t>повышение уровня профессионализма,</w:t>
            </w:r>
          </w:p>
          <w:p w:rsidR="00160751" w:rsidRPr="00160751" w:rsidRDefault="00160751" w:rsidP="00160751">
            <w:pPr>
              <w:pStyle w:val="ab"/>
              <w:numPr>
                <w:ilvl w:val="0"/>
                <w:numId w:val="2"/>
              </w:numPr>
              <w:tabs>
                <w:tab w:val="left" w:pos="1791"/>
                <w:tab w:val="left" w:pos="3060"/>
                <w:tab w:val="left" w:pos="4465"/>
              </w:tabs>
              <w:spacing w:line="322" w:lineRule="exact"/>
              <w:ind w:right="94"/>
              <w:rPr>
                <w:sz w:val="28"/>
                <w:szCs w:val="28"/>
                <w:lang w:val="ru-RU"/>
              </w:rPr>
            </w:pPr>
            <w:r w:rsidRPr="00160751">
              <w:rPr>
                <w:sz w:val="28"/>
                <w:szCs w:val="28"/>
                <w:lang w:val="ru-RU"/>
              </w:rPr>
              <w:t xml:space="preserve"> формирование единой команды,</w:t>
            </w:r>
          </w:p>
          <w:p w:rsidR="00160751" w:rsidRPr="00160751" w:rsidRDefault="00160751" w:rsidP="00160751">
            <w:pPr>
              <w:pStyle w:val="ab"/>
              <w:numPr>
                <w:ilvl w:val="0"/>
                <w:numId w:val="2"/>
              </w:numPr>
              <w:tabs>
                <w:tab w:val="left" w:pos="1791"/>
                <w:tab w:val="left" w:pos="3060"/>
                <w:tab w:val="left" w:pos="4465"/>
              </w:tabs>
              <w:spacing w:line="322" w:lineRule="exact"/>
              <w:ind w:right="94"/>
              <w:rPr>
                <w:sz w:val="28"/>
                <w:szCs w:val="28"/>
                <w:lang w:val="ru-RU"/>
              </w:rPr>
            </w:pPr>
            <w:r w:rsidRPr="00160751">
              <w:rPr>
                <w:sz w:val="28"/>
                <w:szCs w:val="28"/>
                <w:lang w:val="ru-RU"/>
              </w:rPr>
              <w:t>инновационное развитие ДОУ,</w:t>
            </w:r>
          </w:p>
          <w:p w:rsidR="009426B7" w:rsidRPr="00160751" w:rsidRDefault="00160751" w:rsidP="00160751">
            <w:pPr>
              <w:pStyle w:val="ab"/>
              <w:numPr>
                <w:ilvl w:val="0"/>
                <w:numId w:val="3"/>
              </w:numPr>
              <w:tabs>
                <w:tab w:val="left" w:pos="1791"/>
                <w:tab w:val="left" w:pos="3060"/>
                <w:tab w:val="left" w:pos="4465"/>
              </w:tabs>
              <w:spacing w:line="322" w:lineRule="exact"/>
              <w:ind w:right="94"/>
              <w:rPr>
                <w:sz w:val="28"/>
                <w:szCs w:val="28"/>
                <w:lang w:val="ru-RU"/>
              </w:rPr>
            </w:pPr>
            <w:r w:rsidRPr="00160751">
              <w:rPr>
                <w:sz w:val="28"/>
                <w:szCs w:val="28"/>
                <w:lang w:val="ru-RU"/>
              </w:rPr>
              <w:t>мотивация к самосовершенствованию.</w:t>
            </w:r>
          </w:p>
        </w:tc>
        <w:tc>
          <w:tcPr>
            <w:tcW w:w="2033" w:type="dxa"/>
          </w:tcPr>
          <w:p w:rsidR="009426B7" w:rsidRPr="00160751" w:rsidRDefault="009426B7" w:rsidP="0036607E">
            <w:pPr>
              <w:spacing w:line="322" w:lineRule="exact"/>
              <w:ind w:left="108" w:right="96"/>
              <w:rPr>
                <w:sz w:val="28"/>
                <w:szCs w:val="28"/>
                <w:lang w:val="ru-RU"/>
              </w:rPr>
            </w:pPr>
          </w:p>
        </w:tc>
      </w:tr>
      <w:tr w:rsidR="009426B7" w:rsidRPr="005A0E8B" w:rsidTr="009426B7">
        <w:trPr>
          <w:trHeight w:val="327"/>
        </w:trPr>
        <w:tc>
          <w:tcPr>
            <w:tcW w:w="2931" w:type="dxa"/>
            <w:tcBorders>
              <w:bottom w:val="nil"/>
            </w:tcBorders>
          </w:tcPr>
          <w:p w:rsidR="009426B7" w:rsidRPr="00160751" w:rsidRDefault="009426B7" w:rsidP="0036607E">
            <w:pPr>
              <w:spacing w:line="307" w:lineRule="exact"/>
              <w:ind w:left="34"/>
              <w:jc w:val="center"/>
              <w:rPr>
                <w:b/>
                <w:sz w:val="28"/>
                <w:szCs w:val="28"/>
                <w:lang w:val="ru-RU"/>
              </w:rPr>
            </w:pPr>
            <w:r w:rsidRPr="00160751">
              <w:rPr>
                <w:b/>
                <w:sz w:val="28"/>
                <w:szCs w:val="28"/>
                <w:lang w:val="ru-RU"/>
              </w:rPr>
              <w:t>2.Описание</w:t>
            </w:r>
            <w:r w:rsidR="003B0CF5">
              <w:rPr>
                <w:b/>
                <w:sz w:val="28"/>
                <w:szCs w:val="28"/>
                <w:lang w:val="ru-RU"/>
              </w:rPr>
              <w:t xml:space="preserve"> </w:t>
            </w:r>
            <w:r w:rsidRPr="00160751">
              <w:rPr>
                <w:b/>
                <w:sz w:val="28"/>
                <w:szCs w:val="28"/>
                <w:lang w:val="ru-RU"/>
              </w:rPr>
              <w:t>практики</w:t>
            </w:r>
          </w:p>
        </w:tc>
        <w:tc>
          <w:tcPr>
            <w:tcW w:w="5684" w:type="dxa"/>
            <w:tcBorders>
              <w:bottom w:val="nil"/>
            </w:tcBorders>
          </w:tcPr>
          <w:p w:rsidR="00984260" w:rsidRDefault="009426B7" w:rsidP="00984260">
            <w:pPr>
              <w:spacing w:line="307" w:lineRule="exact"/>
              <w:ind w:left="108"/>
              <w:rPr>
                <w:spacing w:val="-2"/>
                <w:sz w:val="24"/>
                <w:lang w:val="ru-RU"/>
              </w:rPr>
            </w:pPr>
            <w:r w:rsidRPr="00160751">
              <w:rPr>
                <w:sz w:val="28"/>
                <w:szCs w:val="28"/>
                <w:lang w:val="ru-RU"/>
              </w:rPr>
              <w:t>Цель</w:t>
            </w:r>
            <w:r w:rsidR="004634C3" w:rsidRPr="00160751">
              <w:rPr>
                <w:sz w:val="28"/>
                <w:szCs w:val="28"/>
                <w:lang w:val="ru-RU"/>
              </w:rPr>
              <w:t xml:space="preserve"> </w:t>
            </w:r>
            <w:r w:rsidRPr="00160751">
              <w:rPr>
                <w:sz w:val="28"/>
                <w:szCs w:val="28"/>
                <w:lang w:val="ru-RU"/>
              </w:rPr>
              <w:t>практики</w:t>
            </w:r>
            <w:r w:rsidR="00984260">
              <w:rPr>
                <w:sz w:val="28"/>
                <w:szCs w:val="28"/>
                <w:lang w:val="ru-RU"/>
              </w:rPr>
              <w:t xml:space="preserve">: </w:t>
            </w:r>
            <w:r w:rsidR="00984260" w:rsidRPr="00984260">
              <w:rPr>
                <w:sz w:val="24"/>
                <w:lang w:val="ru-RU"/>
              </w:rPr>
              <w:t>Содействие</w:t>
            </w:r>
            <w:r w:rsidR="00984260">
              <w:rPr>
                <w:sz w:val="24"/>
                <w:lang w:val="ru-RU"/>
              </w:rPr>
              <w:t xml:space="preserve"> </w:t>
            </w:r>
            <w:r w:rsidR="00984260" w:rsidRPr="00984260">
              <w:rPr>
                <w:sz w:val="24"/>
                <w:lang w:val="ru-RU"/>
              </w:rPr>
              <w:t>начинающему</w:t>
            </w:r>
            <w:r w:rsidR="00984260">
              <w:rPr>
                <w:sz w:val="24"/>
                <w:lang w:val="ru-RU"/>
              </w:rPr>
              <w:t xml:space="preserve"> </w:t>
            </w:r>
            <w:r w:rsidR="00984260" w:rsidRPr="00984260">
              <w:rPr>
                <w:sz w:val="24"/>
                <w:lang w:val="ru-RU"/>
              </w:rPr>
              <w:t>педагогу</w:t>
            </w:r>
            <w:r w:rsidR="00984260">
              <w:rPr>
                <w:sz w:val="24"/>
                <w:lang w:val="ru-RU"/>
              </w:rPr>
              <w:t xml:space="preserve"> </w:t>
            </w:r>
            <w:r w:rsidR="00984260" w:rsidRPr="00984260">
              <w:rPr>
                <w:sz w:val="24"/>
                <w:lang w:val="ru-RU"/>
              </w:rPr>
              <w:t>в</w:t>
            </w:r>
            <w:r w:rsidR="00984260">
              <w:rPr>
                <w:sz w:val="24"/>
                <w:lang w:val="ru-RU"/>
              </w:rPr>
              <w:t xml:space="preserve"> </w:t>
            </w:r>
            <w:r w:rsidR="00984260" w:rsidRPr="00984260">
              <w:rPr>
                <w:sz w:val="24"/>
                <w:lang w:val="ru-RU"/>
              </w:rPr>
              <w:t>профессиональном становлении, повышении педагогической</w:t>
            </w:r>
            <w:r w:rsidR="00984260">
              <w:rPr>
                <w:sz w:val="24"/>
                <w:lang w:val="ru-RU"/>
              </w:rPr>
              <w:t xml:space="preserve"> </w:t>
            </w:r>
            <w:r w:rsidR="00984260" w:rsidRPr="00984260">
              <w:rPr>
                <w:spacing w:val="-2"/>
                <w:sz w:val="24"/>
                <w:lang w:val="ru-RU"/>
              </w:rPr>
              <w:t>компетентности.</w:t>
            </w:r>
          </w:p>
          <w:p w:rsidR="00984260" w:rsidRPr="00160751" w:rsidRDefault="00984260" w:rsidP="00DA0575">
            <w:pPr>
              <w:pStyle w:val="TableParagraph"/>
              <w:ind w:left="188" w:hanging="72"/>
              <w:rPr>
                <w:sz w:val="28"/>
                <w:szCs w:val="28"/>
                <w:lang w:val="ru-RU"/>
              </w:rPr>
            </w:pPr>
            <w:r>
              <w:rPr>
                <w:sz w:val="28"/>
                <w:szCs w:val="28"/>
                <w:lang w:val="ru-RU"/>
              </w:rPr>
              <w:t>Когда новый воспитатель приходит в дошкольное учреждение, важно оказать ему поддержку. На него обрушивается большое количество задач, с которыми сложно самостоятельно справиться</w:t>
            </w:r>
            <w:r w:rsidR="00DA0575">
              <w:rPr>
                <w:sz w:val="28"/>
                <w:szCs w:val="28"/>
                <w:lang w:val="ru-RU"/>
              </w:rPr>
              <w:t>,</w:t>
            </w:r>
            <w:r>
              <w:rPr>
                <w:sz w:val="28"/>
                <w:szCs w:val="28"/>
                <w:lang w:val="ru-RU"/>
              </w:rPr>
              <w:t xml:space="preserve"> поскольку у них </w:t>
            </w:r>
            <w:r w:rsidR="00DA0575">
              <w:rPr>
                <w:sz w:val="28"/>
                <w:szCs w:val="28"/>
                <w:lang w:val="ru-RU"/>
              </w:rPr>
              <w:t>еще нет практических знаний, и не всегда есть понимание, как выстроить работу. Такому сотруднику сложно проявить свои творческие способности  и под воздействием стресса он может начать сомневаться, подходит ли ему эта работа. Исправить ситуацию помогает наставничество.</w:t>
            </w:r>
          </w:p>
        </w:tc>
        <w:tc>
          <w:tcPr>
            <w:tcW w:w="2033" w:type="dxa"/>
            <w:tcBorders>
              <w:bottom w:val="nil"/>
            </w:tcBorders>
          </w:tcPr>
          <w:p w:rsidR="009426B7" w:rsidRPr="00160751" w:rsidRDefault="009426B7" w:rsidP="0036607E">
            <w:pPr>
              <w:rPr>
                <w:sz w:val="28"/>
                <w:szCs w:val="28"/>
                <w:lang w:val="ru-RU"/>
              </w:rPr>
            </w:pPr>
          </w:p>
        </w:tc>
      </w:tr>
      <w:tr w:rsidR="009426B7" w:rsidRPr="005A0E8B" w:rsidTr="009426B7">
        <w:trPr>
          <w:trHeight w:val="321"/>
        </w:trPr>
        <w:tc>
          <w:tcPr>
            <w:tcW w:w="2931" w:type="dxa"/>
            <w:tcBorders>
              <w:top w:val="nil"/>
              <w:bottom w:val="nil"/>
            </w:tcBorders>
          </w:tcPr>
          <w:p w:rsidR="009426B7" w:rsidRPr="00160751" w:rsidRDefault="009426B7" w:rsidP="0036607E">
            <w:pPr>
              <w:spacing w:line="302" w:lineRule="exact"/>
              <w:ind w:left="828"/>
              <w:rPr>
                <w:b/>
                <w:sz w:val="28"/>
                <w:szCs w:val="28"/>
                <w:lang w:val="ru-RU"/>
              </w:rPr>
            </w:pPr>
          </w:p>
        </w:tc>
        <w:tc>
          <w:tcPr>
            <w:tcW w:w="5684" w:type="dxa"/>
            <w:tcBorders>
              <w:top w:val="nil"/>
              <w:bottom w:val="nil"/>
            </w:tcBorders>
          </w:tcPr>
          <w:p w:rsidR="00984260" w:rsidRPr="005A0E8B" w:rsidRDefault="00984260" w:rsidP="00DA0575">
            <w:pPr>
              <w:tabs>
                <w:tab w:val="left" w:pos="1300"/>
                <w:tab w:val="left" w:pos="2628"/>
                <w:tab w:val="left" w:pos="3986"/>
                <w:tab w:val="left" w:pos="5291"/>
              </w:tabs>
              <w:spacing w:line="302" w:lineRule="exact"/>
              <w:ind w:left="108"/>
              <w:rPr>
                <w:sz w:val="28"/>
                <w:szCs w:val="28"/>
                <w:lang w:val="ru-RU"/>
              </w:rPr>
            </w:pPr>
          </w:p>
        </w:tc>
        <w:tc>
          <w:tcPr>
            <w:tcW w:w="2033" w:type="dxa"/>
            <w:tcBorders>
              <w:top w:val="nil"/>
              <w:bottom w:val="nil"/>
            </w:tcBorders>
          </w:tcPr>
          <w:p w:rsidR="009426B7" w:rsidRPr="005A0E8B" w:rsidRDefault="009426B7" w:rsidP="0036607E">
            <w:pPr>
              <w:rPr>
                <w:sz w:val="28"/>
                <w:szCs w:val="28"/>
                <w:lang w:val="ru-RU"/>
              </w:rPr>
            </w:pPr>
          </w:p>
        </w:tc>
      </w:tr>
      <w:tr w:rsidR="009426B7" w:rsidRPr="005A0E8B" w:rsidTr="009426B7">
        <w:trPr>
          <w:trHeight w:val="321"/>
        </w:trPr>
        <w:tc>
          <w:tcPr>
            <w:tcW w:w="2931" w:type="dxa"/>
            <w:tcBorders>
              <w:top w:val="nil"/>
              <w:bottom w:val="nil"/>
            </w:tcBorders>
          </w:tcPr>
          <w:p w:rsidR="009426B7" w:rsidRPr="005A0E8B" w:rsidRDefault="009426B7" w:rsidP="0036607E">
            <w:pPr>
              <w:rPr>
                <w:sz w:val="28"/>
                <w:szCs w:val="28"/>
                <w:lang w:val="ru-RU"/>
              </w:rPr>
            </w:pPr>
          </w:p>
        </w:tc>
        <w:tc>
          <w:tcPr>
            <w:tcW w:w="5684" w:type="dxa"/>
            <w:tcBorders>
              <w:top w:val="nil"/>
              <w:bottom w:val="nil"/>
            </w:tcBorders>
          </w:tcPr>
          <w:p w:rsidR="009426B7" w:rsidRPr="005A0E8B" w:rsidRDefault="009426B7" w:rsidP="00DA0575">
            <w:pPr>
              <w:spacing w:line="302" w:lineRule="exact"/>
              <w:ind w:left="108"/>
              <w:rPr>
                <w:sz w:val="28"/>
                <w:szCs w:val="28"/>
              </w:rPr>
            </w:pPr>
            <w:r w:rsidRPr="005A0E8B">
              <w:rPr>
                <w:sz w:val="28"/>
                <w:szCs w:val="28"/>
              </w:rPr>
              <w:t>Начало</w:t>
            </w:r>
            <w:r w:rsidR="00DA0575">
              <w:rPr>
                <w:sz w:val="28"/>
                <w:szCs w:val="28"/>
                <w:lang w:val="ru-RU"/>
              </w:rPr>
              <w:t xml:space="preserve"> </w:t>
            </w:r>
            <w:r w:rsidRPr="005A0E8B">
              <w:rPr>
                <w:sz w:val="28"/>
                <w:szCs w:val="28"/>
              </w:rPr>
              <w:t>реализации</w:t>
            </w:r>
            <w:r w:rsidR="00DA0575">
              <w:rPr>
                <w:sz w:val="28"/>
                <w:szCs w:val="28"/>
                <w:lang w:val="ru-RU"/>
              </w:rPr>
              <w:t xml:space="preserve"> </w:t>
            </w:r>
            <w:r w:rsidRPr="005A0E8B">
              <w:rPr>
                <w:sz w:val="28"/>
                <w:szCs w:val="28"/>
              </w:rPr>
              <w:t>практики (</w:t>
            </w:r>
            <w:r w:rsidR="00DA0575">
              <w:rPr>
                <w:sz w:val="28"/>
                <w:szCs w:val="28"/>
                <w:lang w:val="ru-RU"/>
              </w:rPr>
              <w:t>01.09.2023г</w:t>
            </w:r>
            <w:r w:rsidRPr="005A0E8B">
              <w:rPr>
                <w:sz w:val="28"/>
                <w:szCs w:val="28"/>
              </w:rPr>
              <w:t>).</w:t>
            </w:r>
          </w:p>
        </w:tc>
        <w:tc>
          <w:tcPr>
            <w:tcW w:w="2033" w:type="dxa"/>
            <w:tcBorders>
              <w:top w:val="nil"/>
              <w:bottom w:val="nil"/>
            </w:tcBorders>
          </w:tcPr>
          <w:p w:rsidR="009426B7" w:rsidRPr="005A0E8B" w:rsidRDefault="009426B7" w:rsidP="0036607E">
            <w:pPr>
              <w:rPr>
                <w:sz w:val="28"/>
                <w:szCs w:val="28"/>
              </w:rPr>
            </w:pPr>
          </w:p>
        </w:tc>
      </w:tr>
      <w:tr w:rsidR="009426B7" w:rsidRPr="005A0E8B" w:rsidTr="009426B7">
        <w:trPr>
          <w:trHeight w:val="321"/>
        </w:trPr>
        <w:tc>
          <w:tcPr>
            <w:tcW w:w="2931" w:type="dxa"/>
            <w:tcBorders>
              <w:top w:val="nil"/>
              <w:bottom w:val="nil"/>
            </w:tcBorders>
          </w:tcPr>
          <w:p w:rsidR="009426B7" w:rsidRPr="005A0E8B" w:rsidRDefault="009426B7" w:rsidP="0036607E">
            <w:pPr>
              <w:rPr>
                <w:sz w:val="28"/>
                <w:szCs w:val="28"/>
              </w:rPr>
            </w:pPr>
          </w:p>
        </w:tc>
        <w:tc>
          <w:tcPr>
            <w:tcW w:w="5684" w:type="dxa"/>
            <w:tcBorders>
              <w:top w:val="nil"/>
              <w:bottom w:val="nil"/>
            </w:tcBorders>
          </w:tcPr>
          <w:p w:rsidR="009426B7" w:rsidRPr="005A0E8B" w:rsidRDefault="009426B7" w:rsidP="00031703">
            <w:pPr>
              <w:spacing w:line="302" w:lineRule="exact"/>
              <w:ind w:left="108"/>
              <w:rPr>
                <w:sz w:val="28"/>
                <w:szCs w:val="28"/>
                <w:lang w:val="ru-RU"/>
              </w:rPr>
            </w:pPr>
            <w:r w:rsidRPr="005A0E8B">
              <w:rPr>
                <w:sz w:val="28"/>
                <w:szCs w:val="28"/>
                <w:lang w:val="ru-RU"/>
              </w:rPr>
              <w:t>Участники реа</w:t>
            </w:r>
            <w:r w:rsidR="008938FE">
              <w:rPr>
                <w:sz w:val="28"/>
                <w:szCs w:val="28"/>
                <w:lang w:val="ru-RU"/>
              </w:rPr>
              <w:t>лизации практики</w:t>
            </w:r>
            <w:r w:rsidR="00DA0575">
              <w:rPr>
                <w:sz w:val="28"/>
                <w:szCs w:val="28"/>
                <w:lang w:val="ru-RU"/>
              </w:rPr>
              <w:t>:</w:t>
            </w:r>
            <w:r w:rsidR="000379D8">
              <w:rPr>
                <w:sz w:val="28"/>
                <w:szCs w:val="28"/>
                <w:lang w:val="ru-RU"/>
              </w:rPr>
              <w:t xml:space="preserve"> педагог-наставник, </w:t>
            </w:r>
            <w:r w:rsidR="00DA0575">
              <w:rPr>
                <w:sz w:val="28"/>
                <w:szCs w:val="28"/>
                <w:lang w:val="ru-RU"/>
              </w:rPr>
              <w:t xml:space="preserve">молодой специалист. </w:t>
            </w:r>
          </w:p>
        </w:tc>
        <w:tc>
          <w:tcPr>
            <w:tcW w:w="2033" w:type="dxa"/>
            <w:tcBorders>
              <w:top w:val="nil"/>
              <w:bottom w:val="nil"/>
            </w:tcBorders>
          </w:tcPr>
          <w:p w:rsidR="009426B7" w:rsidRPr="005A0E8B" w:rsidRDefault="009426B7" w:rsidP="0036607E">
            <w:pPr>
              <w:rPr>
                <w:sz w:val="28"/>
                <w:szCs w:val="28"/>
                <w:lang w:val="ru-RU"/>
              </w:rPr>
            </w:pPr>
          </w:p>
        </w:tc>
      </w:tr>
      <w:tr w:rsidR="009426B7" w:rsidRPr="005A0E8B" w:rsidTr="009426B7">
        <w:trPr>
          <w:trHeight w:val="321"/>
        </w:trPr>
        <w:tc>
          <w:tcPr>
            <w:tcW w:w="2931" w:type="dxa"/>
            <w:tcBorders>
              <w:top w:val="nil"/>
              <w:bottom w:val="nil"/>
            </w:tcBorders>
          </w:tcPr>
          <w:p w:rsidR="009426B7" w:rsidRPr="005A0E8B" w:rsidRDefault="009426B7" w:rsidP="0036607E">
            <w:pPr>
              <w:rPr>
                <w:sz w:val="28"/>
                <w:szCs w:val="28"/>
                <w:lang w:val="ru-RU"/>
              </w:rPr>
            </w:pPr>
          </w:p>
        </w:tc>
        <w:tc>
          <w:tcPr>
            <w:tcW w:w="5684" w:type="dxa"/>
            <w:tcBorders>
              <w:top w:val="nil"/>
              <w:bottom w:val="nil"/>
            </w:tcBorders>
          </w:tcPr>
          <w:p w:rsidR="009426B7" w:rsidRPr="00DA0575" w:rsidRDefault="009426B7" w:rsidP="00517976">
            <w:pPr>
              <w:tabs>
                <w:tab w:val="left" w:pos="2255"/>
                <w:tab w:val="left" w:pos="4465"/>
              </w:tabs>
              <w:spacing w:line="302" w:lineRule="exact"/>
              <w:ind w:left="108"/>
              <w:rPr>
                <w:sz w:val="28"/>
                <w:szCs w:val="28"/>
                <w:lang w:val="ru-RU"/>
              </w:rPr>
            </w:pPr>
            <w:r w:rsidRPr="00DA0575">
              <w:rPr>
                <w:sz w:val="28"/>
                <w:szCs w:val="28"/>
                <w:lang w:val="ru-RU"/>
              </w:rPr>
              <w:t>Характеристика</w:t>
            </w:r>
            <w:r w:rsidR="00DA0575">
              <w:rPr>
                <w:sz w:val="28"/>
                <w:szCs w:val="28"/>
                <w:lang w:val="ru-RU"/>
              </w:rPr>
              <w:t xml:space="preserve"> </w:t>
            </w:r>
            <w:r w:rsidRPr="00DA0575">
              <w:rPr>
                <w:sz w:val="28"/>
                <w:szCs w:val="28"/>
                <w:lang w:val="ru-RU"/>
              </w:rPr>
              <w:t>состава</w:t>
            </w:r>
            <w:r w:rsidR="00DA0575">
              <w:rPr>
                <w:sz w:val="28"/>
                <w:szCs w:val="28"/>
                <w:lang w:val="ru-RU"/>
              </w:rPr>
              <w:t xml:space="preserve"> </w:t>
            </w:r>
            <w:r w:rsidRPr="00DA0575">
              <w:rPr>
                <w:sz w:val="28"/>
                <w:szCs w:val="28"/>
                <w:lang w:val="ru-RU"/>
              </w:rPr>
              <w:t>участников</w:t>
            </w:r>
            <w:r w:rsidR="00DA0575">
              <w:rPr>
                <w:sz w:val="28"/>
                <w:szCs w:val="28"/>
                <w:lang w:val="ru-RU"/>
              </w:rPr>
              <w:t xml:space="preserve"> </w:t>
            </w:r>
            <w:r w:rsidRPr="00DA0575">
              <w:rPr>
                <w:sz w:val="28"/>
                <w:szCs w:val="28"/>
                <w:lang w:val="ru-RU"/>
              </w:rPr>
              <w:t>реализации</w:t>
            </w:r>
            <w:r w:rsidR="000379D8">
              <w:rPr>
                <w:sz w:val="28"/>
                <w:szCs w:val="28"/>
                <w:lang w:val="ru-RU"/>
              </w:rPr>
              <w:t xml:space="preserve">: Койдан О.А. - воспитатель-наставник с 23 летним педагогическим стажем работы и высшей категорией; Першина А.А.- молодой специалист: стаж работы </w:t>
            </w:r>
            <w:r w:rsidR="00517976">
              <w:rPr>
                <w:sz w:val="28"/>
                <w:szCs w:val="28"/>
                <w:lang w:val="ru-RU"/>
              </w:rPr>
              <w:t>1 год</w:t>
            </w:r>
            <w:r w:rsidR="000379D8">
              <w:rPr>
                <w:sz w:val="28"/>
                <w:szCs w:val="28"/>
                <w:lang w:val="ru-RU"/>
              </w:rPr>
              <w:t xml:space="preserve"> </w:t>
            </w:r>
          </w:p>
        </w:tc>
        <w:tc>
          <w:tcPr>
            <w:tcW w:w="2033" w:type="dxa"/>
            <w:tcBorders>
              <w:top w:val="nil"/>
              <w:bottom w:val="nil"/>
            </w:tcBorders>
          </w:tcPr>
          <w:p w:rsidR="009426B7" w:rsidRPr="00DA0575" w:rsidRDefault="009426B7" w:rsidP="0036607E">
            <w:pPr>
              <w:rPr>
                <w:sz w:val="28"/>
                <w:szCs w:val="28"/>
                <w:lang w:val="ru-RU"/>
              </w:rPr>
            </w:pPr>
          </w:p>
        </w:tc>
      </w:tr>
      <w:tr w:rsidR="009426B7" w:rsidRPr="005A0E8B" w:rsidTr="009426B7">
        <w:trPr>
          <w:trHeight w:val="322"/>
        </w:trPr>
        <w:tc>
          <w:tcPr>
            <w:tcW w:w="2931" w:type="dxa"/>
            <w:tcBorders>
              <w:top w:val="nil"/>
              <w:bottom w:val="nil"/>
            </w:tcBorders>
          </w:tcPr>
          <w:p w:rsidR="009426B7" w:rsidRPr="00DA0575" w:rsidRDefault="009426B7" w:rsidP="0036607E">
            <w:pPr>
              <w:rPr>
                <w:sz w:val="28"/>
                <w:szCs w:val="28"/>
                <w:lang w:val="ru-RU"/>
              </w:rPr>
            </w:pPr>
          </w:p>
        </w:tc>
        <w:tc>
          <w:tcPr>
            <w:tcW w:w="5684" w:type="dxa"/>
            <w:tcBorders>
              <w:top w:val="nil"/>
              <w:bottom w:val="nil"/>
            </w:tcBorders>
          </w:tcPr>
          <w:p w:rsidR="009426B7" w:rsidRPr="00517976" w:rsidRDefault="00517976" w:rsidP="0036607E">
            <w:pPr>
              <w:spacing w:line="303" w:lineRule="exact"/>
              <w:ind w:left="71"/>
              <w:rPr>
                <w:sz w:val="28"/>
                <w:szCs w:val="28"/>
                <w:lang w:val="ru-RU"/>
              </w:rPr>
            </w:pPr>
            <w:r>
              <w:rPr>
                <w:sz w:val="28"/>
                <w:szCs w:val="28"/>
                <w:lang w:val="ru-RU"/>
              </w:rPr>
              <w:t xml:space="preserve">Целевая группа: </w:t>
            </w:r>
            <w:r w:rsidRPr="00517976">
              <w:rPr>
                <w:sz w:val="24"/>
                <w:lang w:val="ru-RU"/>
              </w:rPr>
              <w:t>Воспитатели</w:t>
            </w:r>
            <w:r>
              <w:rPr>
                <w:sz w:val="24"/>
                <w:lang w:val="ru-RU"/>
              </w:rPr>
              <w:t xml:space="preserve"> </w:t>
            </w:r>
            <w:r w:rsidRPr="00517976">
              <w:rPr>
                <w:sz w:val="24"/>
                <w:lang w:val="ru-RU"/>
              </w:rPr>
              <w:t>со</w:t>
            </w:r>
            <w:r>
              <w:rPr>
                <w:sz w:val="24"/>
                <w:lang w:val="ru-RU"/>
              </w:rPr>
              <w:t xml:space="preserve"> </w:t>
            </w:r>
            <w:r w:rsidRPr="00517976">
              <w:rPr>
                <w:sz w:val="24"/>
                <w:lang w:val="ru-RU"/>
              </w:rPr>
              <w:t>стажем</w:t>
            </w:r>
            <w:r>
              <w:rPr>
                <w:sz w:val="24"/>
                <w:lang w:val="ru-RU"/>
              </w:rPr>
              <w:t xml:space="preserve"> </w:t>
            </w:r>
            <w:r w:rsidRPr="00517976">
              <w:rPr>
                <w:sz w:val="24"/>
                <w:lang w:val="ru-RU"/>
              </w:rPr>
              <w:t>работы</w:t>
            </w:r>
            <w:r>
              <w:rPr>
                <w:sz w:val="24"/>
                <w:lang w:val="ru-RU"/>
              </w:rPr>
              <w:t xml:space="preserve"> </w:t>
            </w:r>
            <w:r w:rsidRPr="00517976">
              <w:rPr>
                <w:sz w:val="24"/>
                <w:lang w:val="ru-RU"/>
              </w:rPr>
              <w:t>по</w:t>
            </w:r>
            <w:r>
              <w:rPr>
                <w:sz w:val="24"/>
                <w:lang w:val="ru-RU"/>
              </w:rPr>
              <w:t xml:space="preserve"> </w:t>
            </w:r>
            <w:r w:rsidRPr="00517976">
              <w:rPr>
                <w:sz w:val="24"/>
                <w:lang w:val="ru-RU"/>
              </w:rPr>
              <w:lastRenderedPageBreak/>
              <w:t>должности</w:t>
            </w:r>
            <w:r>
              <w:rPr>
                <w:sz w:val="24"/>
                <w:lang w:val="ru-RU"/>
              </w:rPr>
              <w:t xml:space="preserve"> </w:t>
            </w:r>
            <w:r w:rsidRPr="00517976">
              <w:rPr>
                <w:sz w:val="24"/>
                <w:lang w:val="ru-RU"/>
              </w:rPr>
              <w:t>менее</w:t>
            </w:r>
            <w:r>
              <w:rPr>
                <w:sz w:val="24"/>
                <w:lang w:val="ru-RU"/>
              </w:rPr>
              <w:t xml:space="preserve"> </w:t>
            </w:r>
            <w:r w:rsidRPr="00517976">
              <w:rPr>
                <w:sz w:val="24"/>
                <w:lang w:val="ru-RU"/>
              </w:rPr>
              <w:t xml:space="preserve">3-х </w:t>
            </w:r>
            <w:r w:rsidRPr="00517976">
              <w:rPr>
                <w:spacing w:val="-4"/>
                <w:sz w:val="24"/>
                <w:lang w:val="ru-RU"/>
              </w:rPr>
              <w:t>лет.</w:t>
            </w:r>
          </w:p>
          <w:p w:rsidR="00F11AA8" w:rsidRPr="00DA0575" w:rsidRDefault="00F11AA8" w:rsidP="0036607E">
            <w:pPr>
              <w:spacing w:line="303" w:lineRule="exact"/>
              <w:ind w:left="71"/>
              <w:rPr>
                <w:sz w:val="28"/>
                <w:szCs w:val="28"/>
                <w:lang w:val="ru-RU"/>
              </w:rPr>
            </w:pPr>
          </w:p>
        </w:tc>
        <w:tc>
          <w:tcPr>
            <w:tcW w:w="2033" w:type="dxa"/>
            <w:tcBorders>
              <w:top w:val="nil"/>
              <w:bottom w:val="nil"/>
            </w:tcBorders>
          </w:tcPr>
          <w:p w:rsidR="009426B7" w:rsidRPr="00DA0575" w:rsidRDefault="009426B7" w:rsidP="0036607E">
            <w:pPr>
              <w:rPr>
                <w:sz w:val="28"/>
                <w:szCs w:val="28"/>
                <w:lang w:val="ru-RU"/>
              </w:rPr>
            </w:pPr>
          </w:p>
        </w:tc>
      </w:tr>
      <w:tr w:rsidR="009426B7" w:rsidRPr="005A0E8B" w:rsidTr="009426B7">
        <w:trPr>
          <w:trHeight w:val="322"/>
        </w:trPr>
        <w:tc>
          <w:tcPr>
            <w:tcW w:w="2931" w:type="dxa"/>
            <w:tcBorders>
              <w:top w:val="nil"/>
              <w:bottom w:val="nil"/>
            </w:tcBorders>
          </w:tcPr>
          <w:p w:rsidR="009426B7" w:rsidRPr="00DA0575" w:rsidRDefault="009426B7" w:rsidP="0036607E">
            <w:pPr>
              <w:rPr>
                <w:sz w:val="28"/>
                <w:szCs w:val="28"/>
                <w:lang w:val="ru-RU"/>
              </w:rPr>
            </w:pPr>
          </w:p>
        </w:tc>
        <w:tc>
          <w:tcPr>
            <w:tcW w:w="5684" w:type="dxa"/>
            <w:tcBorders>
              <w:top w:val="nil"/>
              <w:bottom w:val="nil"/>
            </w:tcBorders>
          </w:tcPr>
          <w:p w:rsidR="00517976" w:rsidRPr="00517976" w:rsidRDefault="00517976" w:rsidP="00517976">
            <w:pPr>
              <w:tabs>
                <w:tab w:val="left" w:pos="1857"/>
                <w:tab w:val="left" w:pos="3946"/>
              </w:tabs>
              <w:ind w:left="108" w:right="96"/>
              <w:rPr>
                <w:sz w:val="28"/>
                <w:szCs w:val="28"/>
                <w:lang w:val="ru-RU"/>
              </w:rPr>
            </w:pPr>
            <w:r w:rsidRPr="00517976">
              <w:rPr>
                <w:sz w:val="28"/>
                <w:szCs w:val="28"/>
                <w:lang w:val="ru-RU"/>
              </w:rPr>
              <w:t>Практика наставничества "</w:t>
            </w:r>
            <w:r>
              <w:rPr>
                <w:sz w:val="28"/>
                <w:szCs w:val="28"/>
                <w:lang w:val="ru-RU"/>
              </w:rPr>
              <w:t>Рука в руке" в</w:t>
            </w:r>
            <w:r w:rsidRPr="00517976">
              <w:rPr>
                <w:sz w:val="28"/>
                <w:szCs w:val="28"/>
                <w:lang w:val="ru-RU"/>
              </w:rPr>
              <w:t xml:space="preserve">имеет ряд уникальных особенностей, которые делают её эффективной и востребованной. </w:t>
            </w:r>
          </w:p>
          <w:p w:rsidR="009426B7" w:rsidRDefault="00517976" w:rsidP="00517976">
            <w:pPr>
              <w:tabs>
                <w:tab w:val="left" w:pos="1857"/>
                <w:tab w:val="left" w:pos="3946"/>
              </w:tabs>
              <w:ind w:left="108" w:right="96"/>
              <w:rPr>
                <w:sz w:val="28"/>
                <w:szCs w:val="28"/>
                <w:lang w:val="ru-RU"/>
              </w:rPr>
            </w:pPr>
            <w:r w:rsidRPr="00517976">
              <w:rPr>
                <w:sz w:val="28"/>
                <w:szCs w:val="28"/>
                <w:lang w:val="ru-RU"/>
              </w:rPr>
              <w:t>1.Индивидуальный подход</w:t>
            </w:r>
            <w:r>
              <w:rPr>
                <w:sz w:val="28"/>
                <w:szCs w:val="28"/>
                <w:lang w:val="ru-RU"/>
              </w:rPr>
              <w:t xml:space="preserve">. </w:t>
            </w:r>
            <w:r w:rsidRPr="00517976">
              <w:rPr>
                <w:sz w:val="28"/>
                <w:szCs w:val="28"/>
                <w:lang w:val="ru-RU"/>
              </w:rPr>
              <w:t>Каждый участник программы получает индивидуальный план развития, который учитывает его личные потребности и уровень подготовки. Это позволяет максимально эффективно использовать потенциал наставника и подопечного, делая процесс обучения персонализированным.</w:t>
            </w:r>
          </w:p>
          <w:p w:rsidR="00517976" w:rsidRPr="00517976" w:rsidRDefault="00517976" w:rsidP="00517976">
            <w:pPr>
              <w:tabs>
                <w:tab w:val="left" w:pos="1857"/>
                <w:tab w:val="left" w:pos="3946"/>
              </w:tabs>
              <w:ind w:left="108" w:right="96"/>
              <w:rPr>
                <w:spacing w:val="-2"/>
                <w:sz w:val="28"/>
                <w:szCs w:val="28"/>
                <w:lang w:val="ru-RU"/>
              </w:rPr>
            </w:pPr>
            <w:r w:rsidRPr="00517976">
              <w:rPr>
                <w:spacing w:val="-2"/>
                <w:sz w:val="28"/>
                <w:szCs w:val="28"/>
                <w:lang w:val="ru-RU"/>
              </w:rPr>
              <w:t>2.Постепенное наращивание сложности</w:t>
            </w:r>
          </w:p>
          <w:p w:rsidR="00517976" w:rsidRPr="005A0E8B" w:rsidRDefault="00517976" w:rsidP="00517976">
            <w:pPr>
              <w:tabs>
                <w:tab w:val="left" w:pos="1857"/>
                <w:tab w:val="left" w:pos="3946"/>
              </w:tabs>
              <w:ind w:left="108" w:right="96"/>
              <w:rPr>
                <w:spacing w:val="-2"/>
                <w:sz w:val="28"/>
                <w:szCs w:val="28"/>
                <w:lang w:val="ru-RU"/>
              </w:rPr>
            </w:pPr>
            <w:r w:rsidRPr="00517976">
              <w:rPr>
                <w:spacing w:val="-2"/>
                <w:sz w:val="28"/>
                <w:szCs w:val="28"/>
                <w:lang w:val="ru-RU"/>
              </w:rPr>
              <w:t xml:space="preserve">   Модель "Лестницы успеха" предполагает постепенный рост сложности задач и ответственности. Начальные этапы сосредоточены на базовых навыках и знаниях, постепенно усложняясь до более сложных профессиональных задач. Такой подход минимизирует стресс и позволяет подопечному уверенно двигаться вперёд.</w:t>
            </w:r>
          </w:p>
        </w:tc>
        <w:tc>
          <w:tcPr>
            <w:tcW w:w="2033" w:type="dxa"/>
            <w:tcBorders>
              <w:top w:val="nil"/>
              <w:bottom w:val="nil"/>
            </w:tcBorders>
          </w:tcPr>
          <w:p w:rsidR="009426B7" w:rsidRPr="005A0E8B" w:rsidRDefault="009426B7" w:rsidP="0036607E">
            <w:pPr>
              <w:rPr>
                <w:sz w:val="28"/>
                <w:szCs w:val="28"/>
                <w:lang w:val="ru-RU"/>
              </w:rPr>
            </w:pPr>
          </w:p>
        </w:tc>
      </w:tr>
      <w:tr w:rsidR="009426B7" w:rsidRPr="005A0E8B" w:rsidTr="009426B7">
        <w:trPr>
          <w:trHeight w:val="965"/>
        </w:trPr>
        <w:tc>
          <w:tcPr>
            <w:tcW w:w="2931" w:type="dxa"/>
            <w:tcBorders>
              <w:top w:val="nil"/>
              <w:bottom w:val="nil"/>
            </w:tcBorders>
          </w:tcPr>
          <w:p w:rsidR="009426B7" w:rsidRPr="005A0E8B" w:rsidRDefault="009426B7" w:rsidP="0036607E">
            <w:pPr>
              <w:rPr>
                <w:sz w:val="28"/>
                <w:szCs w:val="28"/>
                <w:lang w:val="ru-RU"/>
              </w:rPr>
            </w:pPr>
          </w:p>
        </w:tc>
        <w:tc>
          <w:tcPr>
            <w:tcW w:w="5684" w:type="dxa"/>
            <w:tcBorders>
              <w:top w:val="nil"/>
              <w:bottom w:val="nil"/>
            </w:tcBorders>
          </w:tcPr>
          <w:p w:rsidR="009426B7" w:rsidRPr="005A0E8B" w:rsidRDefault="009426B7" w:rsidP="0036607E">
            <w:pPr>
              <w:tabs>
                <w:tab w:val="left" w:pos="1857"/>
                <w:tab w:val="left" w:pos="3946"/>
              </w:tabs>
              <w:ind w:left="108" w:right="96"/>
              <w:rPr>
                <w:sz w:val="28"/>
                <w:szCs w:val="28"/>
                <w:lang w:val="ru-RU"/>
              </w:rPr>
            </w:pPr>
            <w:r w:rsidRPr="005A0E8B">
              <w:rPr>
                <w:sz w:val="28"/>
                <w:szCs w:val="28"/>
                <w:lang w:val="ru-RU"/>
              </w:rPr>
              <w:t>Содержание практики.</w:t>
            </w:r>
          </w:p>
          <w:p w:rsidR="009426B7" w:rsidRDefault="009426B7" w:rsidP="0036607E">
            <w:pPr>
              <w:tabs>
                <w:tab w:val="left" w:pos="2324"/>
                <w:tab w:val="left" w:pos="4233"/>
              </w:tabs>
              <w:spacing w:line="307" w:lineRule="exact"/>
              <w:ind w:left="108"/>
              <w:rPr>
                <w:sz w:val="28"/>
                <w:szCs w:val="28"/>
                <w:lang w:val="ru-RU"/>
              </w:rPr>
            </w:pPr>
            <w:r w:rsidRPr="005A0E8B">
              <w:rPr>
                <w:sz w:val="28"/>
                <w:szCs w:val="28"/>
                <w:lang w:val="ru-RU"/>
              </w:rPr>
              <w:t>Используемые технологии, механизмы реализации</w:t>
            </w:r>
            <w:r w:rsidR="00517976">
              <w:rPr>
                <w:sz w:val="28"/>
                <w:szCs w:val="28"/>
                <w:lang w:val="ru-RU"/>
              </w:rPr>
              <w:t xml:space="preserve"> </w:t>
            </w:r>
            <w:r w:rsidRPr="005A0E8B">
              <w:rPr>
                <w:sz w:val="28"/>
                <w:szCs w:val="28"/>
                <w:lang w:val="ru-RU"/>
              </w:rPr>
              <w:t xml:space="preserve">практики. </w:t>
            </w:r>
          </w:p>
          <w:p w:rsidR="00517976" w:rsidRPr="00517976" w:rsidRDefault="00517976" w:rsidP="0035644D">
            <w:pPr>
              <w:tabs>
                <w:tab w:val="left" w:pos="2324"/>
                <w:tab w:val="left" w:pos="4233"/>
              </w:tabs>
              <w:spacing w:line="307" w:lineRule="exact"/>
              <w:ind w:left="108"/>
              <w:rPr>
                <w:sz w:val="28"/>
                <w:szCs w:val="28"/>
                <w:lang w:val="ru-RU"/>
              </w:rPr>
            </w:pPr>
            <w:r w:rsidRPr="00517976">
              <w:rPr>
                <w:sz w:val="28"/>
                <w:szCs w:val="28"/>
                <w:lang w:val="ru-RU"/>
              </w:rPr>
              <w:t>3.Интерактивность и практикоориентированность: наставник делится своим опытом, а подопечный применяет полученные знания на практике. Это делает обучение не только теоретическим, но и прикладным, что значительно ускоряет процесс освоения профессии.</w:t>
            </w:r>
          </w:p>
          <w:p w:rsidR="00517976" w:rsidRPr="00517976" w:rsidRDefault="00517976" w:rsidP="00517976">
            <w:pPr>
              <w:tabs>
                <w:tab w:val="left" w:pos="2324"/>
                <w:tab w:val="left" w:pos="4233"/>
              </w:tabs>
              <w:spacing w:line="307" w:lineRule="exact"/>
              <w:ind w:left="108"/>
              <w:rPr>
                <w:sz w:val="28"/>
                <w:szCs w:val="28"/>
                <w:lang w:val="ru-RU"/>
              </w:rPr>
            </w:pPr>
          </w:p>
          <w:p w:rsidR="00517976" w:rsidRPr="00517976" w:rsidRDefault="00517976" w:rsidP="00517976">
            <w:pPr>
              <w:tabs>
                <w:tab w:val="left" w:pos="2324"/>
                <w:tab w:val="left" w:pos="4233"/>
              </w:tabs>
              <w:spacing w:line="307" w:lineRule="exact"/>
              <w:ind w:left="108"/>
              <w:rPr>
                <w:sz w:val="28"/>
                <w:szCs w:val="28"/>
                <w:lang w:val="ru-RU"/>
              </w:rPr>
            </w:pPr>
            <w:r w:rsidRPr="00517976">
              <w:rPr>
                <w:sz w:val="28"/>
                <w:szCs w:val="28"/>
                <w:lang w:val="ru-RU"/>
              </w:rPr>
              <w:t>4.Система мотивации и поощрений</w:t>
            </w:r>
          </w:p>
          <w:p w:rsidR="00517976" w:rsidRPr="00517976" w:rsidRDefault="00517976" w:rsidP="00517976">
            <w:pPr>
              <w:tabs>
                <w:tab w:val="left" w:pos="2324"/>
                <w:tab w:val="left" w:pos="4233"/>
              </w:tabs>
              <w:spacing w:line="307" w:lineRule="exact"/>
              <w:ind w:left="108"/>
              <w:rPr>
                <w:sz w:val="28"/>
                <w:szCs w:val="28"/>
                <w:lang w:val="ru-RU"/>
              </w:rPr>
            </w:pPr>
            <w:r w:rsidRPr="00517976">
              <w:rPr>
                <w:sz w:val="28"/>
                <w:szCs w:val="28"/>
                <w:lang w:val="ru-RU"/>
              </w:rPr>
              <w:t xml:space="preserve">   Программа предусматривает систему наград и поощрений за успешное выполнение этапов "лестницы". Это стимулирует участников продолжать развиваться и стремиться к высоким результатам, создавая здоровую конкуренцию и желание достичь вершин мастерства.</w:t>
            </w:r>
          </w:p>
          <w:p w:rsidR="00517976" w:rsidRPr="00517976" w:rsidRDefault="00517976" w:rsidP="00517976">
            <w:pPr>
              <w:tabs>
                <w:tab w:val="left" w:pos="2324"/>
                <w:tab w:val="left" w:pos="4233"/>
              </w:tabs>
              <w:spacing w:line="307" w:lineRule="exact"/>
              <w:ind w:left="108"/>
              <w:rPr>
                <w:sz w:val="28"/>
                <w:szCs w:val="28"/>
                <w:lang w:val="ru-RU"/>
              </w:rPr>
            </w:pPr>
          </w:p>
          <w:p w:rsidR="00517976" w:rsidRPr="00517976" w:rsidRDefault="00517976" w:rsidP="00517976">
            <w:pPr>
              <w:tabs>
                <w:tab w:val="left" w:pos="2324"/>
                <w:tab w:val="left" w:pos="4233"/>
              </w:tabs>
              <w:spacing w:line="307" w:lineRule="exact"/>
              <w:ind w:left="108"/>
              <w:rPr>
                <w:sz w:val="28"/>
                <w:szCs w:val="28"/>
                <w:lang w:val="ru-RU"/>
              </w:rPr>
            </w:pPr>
            <w:r w:rsidRPr="00517976">
              <w:rPr>
                <w:sz w:val="28"/>
                <w:szCs w:val="28"/>
                <w:lang w:val="ru-RU"/>
              </w:rPr>
              <w:t>5.Командообразующий эффект</w:t>
            </w:r>
          </w:p>
          <w:p w:rsidR="00517976" w:rsidRPr="00517976" w:rsidRDefault="00517976" w:rsidP="00517976">
            <w:pPr>
              <w:tabs>
                <w:tab w:val="left" w:pos="2324"/>
                <w:tab w:val="left" w:pos="4233"/>
              </w:tabs>
              <w:spacing w:line="307" w:lineRule="exact"/>
              <w:ind w:left="108"/>
              <w:rPr>
                <w:sz w:val="28"/>
                <w:szCs w:val="28"/>
                <w:lang w:val="ru-RU"/>
              </w:rPr>
            </w:pPr>
            <w:r w:rsidRPr="00517976">
              <w:rPr>
                <w:sz w:val="28"/>
                <w:szCs w:val="28"/>
                <w:lang w:val="ru-RU"/>
              </w:rPr>
              <w:t xml:space="preserve">   Практика наставничества способствует </w:t>
            </w:r>
            <w:r w:rsidRPr="00517976">
              <w:rPr>
                <w:sz w:val="28"/>
                <w:szCs w:val="28"/>
                <w:lang w:val="ru-RU"/>
              </w:rPr>
              <w:lastRenderedPageBreak/>
              <w:t>формированию сплочённого коллектива, где каждый чувствует себя частью единого целого. Общие цели и задачи объединяют педагогов, создают атмосферу взаимопомощи и доверия, что положительно влияет на общий климат в учреждении.</w:t>
            </w:r>
          </w:p>
          <w:p w:rsidR="00517976" w:rsidRPr="00517976" w:rsidRDefault="00517976" w:rsidP="00517976">
            <w:pPr>
              <w:tabs>
                <w:tab w:val="left" w:pos="2324"/>
                <w:tab w:val="left" w:pos="4233"/>
              </w:tabs>
              <w:spacing w:line="307" w:lineRule="exact"/>
              <w:ind w:left="108"/>
              <w:rPr>
                <w:sz w:val="28"/>
                <w:szCs w:val="28"/>
                <w:lang w:val="ru-RU"/>
              </w:rPr>
            </w:pPr>
          </w:p>
          <w:p w:rsidR="00517976" w:rsidRPr="00517976" w:rsidRDefault="00517976" w:rsidP="00517976">
            <w:pPr>
              <w:tabs>
                <w:tab w:val="left" w:pos="2324"/>
                <w:tab w:val="left" w:pos="4233"/>
              </w:tabs>
              <w:spacing w:line="307" w:lineRule="exact"/>
              <w:ind w:left="108"/>
              <w:rPr>
                <w:sz w:val="28"/>
                <w:szCs w:val="28"/>
                <w:lang w:val="ru-RU"/>
              </w:rPr>
            </w:pPr>
            <w:r w:rsidRPr="00517976">
              <w:rPr>
                <w:sz w:val="28"/>
                <w:szCs w:val="28"/>
                <w:lang w:val="ru-RU"/>
              </w:rPr>
              <w:t>6.Долгосрочные перспективы</w:t>
            </w:r>
          </w:p>
          <w:p w:rsidR="00517976" w:rsidRPr="00517976" w:rsidRDefault="00517976" w:rsidP="00517976">
            <w:pPr>
              <w:tabs>
                <w:tab w:val="left" w:pos="2324"/>
                <w:tab w:val="left" w:pos="4233"/>
              </w:tabs>
              <w:spacing w:line="307" w:lineRule="exact"/>
              <w:ind w:left="108"/>
              <w:rPr>
                <w:sz w:val="28"/>
                <w:szCs w:val="28"/>
                <w:lang w:val="ru-RU"/>
              </w:rPr>
            </w:pPr>
            <w:r w:rsidRPr="00517976">
              <w:rPr>
                <w:sz w:val="28"/>
                <w:szCs w:val="28"/>
                <w:lang w:val="ru-RU"/>
              </w:rPr>
              <w:t xml:space="preserve">   "Лестница успеха" ориентирована на долгосрочное развитие педагогов. Она закладывает основу для карьерного роста, позволяя участникам не только овладеть базовыми навыками, но и приобрести необходимые компетенции для дальнейшего продвижения по служебной лестнице.</w:t>
            </w:r>
          </w:p>
          <w:p w:rsidR="00517976" w:rsidRPr="00517976" w:rsidRDefault="00517976" w:rsidP="00517976">
            <w:pPr>
              <w:tabs>
                <w:tab w:val="left" w:pos="2324"/>
                <w:tab w:val="left" w:pos="4233"/>
              </w:tabs>
              <w:spacing w:line="307" w:lineRule="exact"/>
              <w:ind w:left="108"/>
              <w:rPr>
                <w:sz w:val="28"/>
                <w:szCs w:val="28"/>
                <w:lang w:val="ru-RU"/>
              </w:rPr>
            </w:pPr>
          </w:p>
          <w:p w:rsidR="00517976" w:rsidRPr="00517976" w:rsidRDefault="00517976" w:rsidP="00517976">
            <w:pPr>
              <w:tabs>
                <w:tab w:val="left" w:pos="2324"/>
                <w:tab w:val="left" w:pos="4233"/>
              </w:tabs>
              <w:spacing w:line="307" w:lineRule="exact"/>
              <w:ind w:left="108"/>
              <w:rPr>
                <w:sz w:val="28"/>
                <w:szCs w:val="28"/>
                <w:lang w:val="ru-RU"/>
              </w:rPr>
            </w:pPr>
            <w:r w:rsidRPr="00517976">
              <w:rPr>
                <w:sz w:val="28"/>
                <w:szCs w:val="28"/>
                <w:lang w:val="ru-RU"/>
              </w:rPr>
              <w:t>7.Ориентация на современные требования</w:t>
            </w:r>
          </w:p>
          <w:p w:rsidR="00517976" w:rsidRPr="00517976" w:rsidRDefault="00517976" w:rsidP="00517976">
            <w:pPr>
              <w:tabs>
                <w:tab w:val="left" w:pos="2324"/>
                <w:tab w:val="left" w:pos="4233"/>
              </w:tabs>
              <w:spacing w:line="307" w:lineRule="exact"/>
              <w:ind w:left="108"/>
              <w:rPr>
                <w:sz w:val="28"/>
                <w:szCs w:val="28"/>
                <w:lang w:val="ru-RU"/>
              </w:rPr>
            </w:pPr>
            <w:r w:rsidRPr="00517976">
              <w:rPr>
                <w:sz w:val="28"/>
                <w:szCs w:val="28"/>
                <w:lang w:val="ru-RU"/>
              </w:rPr>
              <w:t xml:space="preserve">   Программы наставничества регулярно обновляются в соответствии с изменениями в образовательных стандартах и методиках. Это гарантирует, что участники получают актуальные знания и умения, соответствующие современным требованиям дошкольного образования.</w:t>
            </w:r>
          </w:p>
          <w:p w:rsidR="00517976" w:rsidRPr="00517976" w:rsidRDefault="00517976" w:rsidP="00517976">
            <w:pPr>
              <w:tabs>
                <w:tab w:val="left" w:pos="2324"/>
                <w:tab w:val="left" w:pos="4233"/>
              </w:tabs>
              <w:spacing w:line="307" w:lineRule="exact"/>
              <w:ind w:left="108"/>
              <w:rPr>
                <w:sz w:val="28"/>
                <w:szCs w:val="28"/>
                <w:lang w:val="ru-RU"/>
              </w:rPr>
            </w:pPr>
          </w:p>
          <w:p w:rsidR="00517976" w:rsidRPr="00517976" w:rsidRDefault="00517976" w:rsidP="00517976">
            <w:pPr>
              <w:tabs>
                <w:tab w:val="left" w:pos="2324"/>
                <w:tab w:val="left" w:pos="4233"/>
              </w:tabs>
              <w:spacing w:line="307" w:lineRule="exact"/>
              <w:ind w:left="108"/>
              <w:rPr>
                <w:sz w:val="28"/>
                <w:szCs w:val="28"/>
                <w:lang w:val="ru-RU"/>
              </w:rPr>
            </w:pPr>
            <w:r w:rsidRPr="00517976">
              <w:rPr>
                <w:sz w:val="28"/>
                <w:szCs w:val="28"/>
                <w:lang w:val="ru-RU"/>
              </w:rPr>
              <w:t>8.Психологическая поддержка</w:t>
            </w:r>
          </w:p>
          <w:p w:rsidR="00517976" w:rsidRPr="00517976" w:rsidRDefault="00517976" w:rsidP="00517976">
            <w:pPr>
              <w:tabs>
                <w:tab w:val="left" w:pos="2324"/>
                <w:tab w:val="left" w:pos="4233"/>
              </w:tabs>
              <w:spacing w:line="307" w:lineRule="exact"/>
              <w:ind w:left="108"/>
              <w:rPr>
                <w:sz w:val="28"/>
                <w:szCs w:val="28"/>
                <w:lang w:val="ru-RU"/>
              </w:rPr>
            </w:pPr>
            <w:r w:rsidRPr="00517976">
              <w:rPr>
                <w:sz w:val="28"/>
                <w:szCs w:val="28"/>
                <w:lang w:val="ru-RU"/>
              </w:rPr>
              <w:t xml:space="preserve">   Важной особенностью является психологическая поддержка наставником своего подопечного. Это особенно важно для начинающих педагогов, которые могут испытывать неуверенность или стресс на начальных этапах своей карьеры. Наставник помогает преодолеть трудности, давая ценные советы и моральную поддержку.</w:t>
            </w:r>
          </w:p>
          <w:p w:rsidR="00517976" w:rsidRPr="00517976" w:rsidRDefault="00517976" w:rsidP="00517976">
            <w:pPr>
              <w:tabs>
                <w:tab w:val="left" w:pos="2324"/>
                <w:tab w:val="left" w:pos="4233"/>
              </w:tabs>
              <w:spacing w:line="307" w:lineRule="exact"/>
              <w:ind w:left="108"/>
              <w:rPr>
                <w:sz w:val="28"/>
                <w:szCs w:val="28"/>
                <w:lang w:val="ru-RU"/>
              </w:rPr>
            </w:pPr>
          </w:p>
          <w:p w:rsidR="00517976" w:rsidRPr="00517976" w:rsidRDefault="00517976" w:rsidP="00517976">
            <w:pPr>
              <w:tabs>
                <w:tab w:val="left" w:pos="2324"/>
                <w:tab w:val="left" w:pos="4233"/>
              </w:tabs>
              <w:spacing w:line="307" w:lineRule="exact"/>
              <w:ind w:left="108"/>
              <w:rPr>
                <w:sz w:val="28"/>
                <w:szCs w:val="28"/>
                <w:lang w:val="ru-RU"/>
              </w:rPr>
            </w:pPr>
            <w:r w:rsidRPr="00517976">
              <w:rPr>
                <w:sz w:val="28"/>
                <w:szCs w:val="28"/>
                <w:lang w:val="ru-RU"/>
              </w:rPr>
              <w:t>9.Обратная связь</w:t>
            </w:r>
          </w:p>
          <w:p w:rsidR="00517976" w:rsidRPr="00517976" w:rsidRDefault="00517976" w:rsidP="00517976">
            <w:pPr>
              <w:tabs>
                <w:tab w:val="left" w:pos="2324"/>
                <w:tab w:val="left" w:pos="4233"/>
              </w:tabs>
              <w:spacing w:line="307" w:lineRule="exact"/>
              <w:ind w:left="108"/>
              <w:rPr>
                <w:sz w:val="28"/>
                <w:szCs w:val="28"/>
                <w:lang w:val="ru-RU"/>
              </w:rPr>
            </w:pPr>
            <w:r w:rsidRPr="00517976">
              <w:rPr>
                <w:sz w:val="28"/>
                <w:szCs w:val="28"/>
                <w:lang w:val="ru-RU"/>
              </w:rPr>
              <w:t xml:space="preserve">   Постоянная обратная связь между наставником и подопечным позволяет оперативно корректировать процесс обучения, выявлять слабые места и улучшать результаты. Это создаёт условия для динамичного и эффективного развития профессиональных навыков.</w:t>
            </w:r>
          </w:p>
          <w:p w:rsidR="00517976" w:rsidRPr="00517976" w:rsidRDefault="00517976" w:rsidP="00517976">
            <w:pPr>
              <w:tabs>
                <w:tab w:val="left" w:pos="2324"/>
                <w:tab w:val="left" w:pos="4233"/>
              </w:tabs>
              <w:spacing w:line="307" w:lineRule="exact"/>
              <w:ind w:left="108"/>
              <w:rPr>
                <w:sz w:val="28"/>
                <w:szCs w:val="28"/>
                <w:lang w:val="ru-RU"/>
              </w:rPr>
            </w:pPr>
          </w:p>
          <w:p w:rsidR="00517976" w:rsidRPr="00517976" w:rsidRDefault="00517976" w:rsidP="00517976">
            <w:pPr>
              <w:tabs>
                <w:tab w:val="left" w:pos="2324"/>
                <w:tab w:val="left" w:pos="4233"/>
              </w:tabs>
              <w:spacing w:line="307" w:lineRule="exact"/>
              <w:ind w:left="108"/>
              <w:rPr>
                <w:sz w:val="28"/>
                <w:szCs w:val="28"/>
                <w:lang w:val="ru-RU"/>
              </w:rPr>
            </w:pPr>
            <w:r w:rsidRPr="00517976">
              <w:rPr>
                <w:sz w:val="28"/>
                <w:szCs w:val="28"/>
                <w:lang w:val="ru-RU"/>
              </w:rPr>
              <w:t>10.Роль наставника как примера</w:t>
            </w:r>
          </w:p>
          <w:p w:rsidR="00517976" w:rsidRPr="005A0E8B" w:rsidRDefault="00517976" w:rsidP="00517976">
            <w:pPr>
              <w:tabs>
                <w:tab w:val="left" w:pos="2324"/>
                <w:tab w:val="left" w:pos="4233"/>
              </w:tabs>
              <w:spacing w:line="307" w:lineRule="exact"/>
              <w:ind w:left="108"/>
              <w:rPr>
                <w:sz w:val="28"/>
                <w:szCs w:val="28"/>
                <w:lang w:val="ru-RU"/>
              </w:rPr>
            </w:pPr>
            <w:r w:rsidRPr="00517976">
              <w:rPr>
                <w:sz w:val="28"/>
                <w:szCs w:val="28"/>
                <w:lang w:val="ru-RU"/>
              </w:rPr>
              <w:t xml:space="preserve">   Наставник выступает не только как учитель, но и как пример для подражания. Его </w:t>
            </w:r>
            <w:r w:rsidRPr="00517976">
              <w:rPr>
                <w:sz w:val="28"/>
                <w:szCs w:val="28"/>
                <w:lang w:val="ru-RU"/>
              </w:rPr>
              <w:lastRenderedPageBreak/>
              <w:t>профессионализм, этические нормы и отношение к делу служат ориентиром для подопечного, формируя правильные ценности и установки в профессии.</w:t>
            </w:r>
          </w:p>
        </w:tc>
        <w:tc>
          <w:tcPr>
            <w:tcW w:w="2033" w:type="dxa"/>
            <w:tcBorders>
              <w:top w:val="nil"/>
              <w:bottom w:val="nil"/>
            </w:tcBorders>
          </w:tcPr>
          <w:p w:rsidR="009426B7" w:rsidRPr="005A0E8B" w:rsidRDefault="009426B7" w:rsidP="0036607E">
            <w:pPr>
              <w:spacing w:before="205"/>
              <w:ind w:left="535" w:right="440" w:hanging="70"/>
              <w:rPr>
                <w:sz w:val="28"/>
                <w:szCs w:val="28"/>
              </w:rPr>
            </w:pPr>
            <w:r w:rsidRPr="005A0E8B">
              <w:rPr>
                <w:sz w:val="28"/>
                <w:szCs w:val="28"/>
              </w:rPr>
              <w:lastRenderedPageBreak/>
              <w:t>От 3 до 5страниц</w:t>
            </w:r>
          </w:p>
        </w:tc>
      </w:tr>
      <w:tr w:rsidR="009426B7" w:rsidRPr="005A0E8B" w:rsidTr="009426B7">
        <w:trPr>
          <w:trHeight w:val="321"/>
        </w:trPr>
        <w:tc>
          <w:tcPr>
            <w:tcW w:w="2931" w:type="dxa"/>
            <w:tcBorders>
              <w:top w:val="nil"/>
              <w:bottom w:val="nil"/>
            </w:tcBorders>
          </w:tcPr>
          <w:p w:rsidR="009426B7" w:rsidRPr="005A0E8B" w:rsidRDefault="009426B7" w:rsidP="0036607E">
            <w:pPr>
              <w:rPr>
                <w:sz w:val="28"/>
                <w:szCs w:val="28"/>
              </w:rPr>
            </w:pPr>
          </w:p>
        </w:tc>
        <w:tc>
          <w:tcPr>
            <w:tcW w:w="5684" w:type="dxa"/>
            <w:tcBorders>
              <w:top w:val="nil"/>
              <w:bottom w:val="nil"/>
            </w:tcBorders>
          </w:tcPr>
          <w:p w:rsidR="009426B7" w:rsidRPr="005A0E8B" w:rsidRDefault="009426B7" w:rsidP="0036607E">
            <w:pPr>
              <w:spacing w:line="302" w:lineRule="exact"/>
              <w:ind w:left="108"/>
              <w:rPr>
                <w:sz w:val="28"/>
                <w:szCs w:val="28"/>
                <w:lang w:val="ru-RU"/>
              </w:rPr>
            </w:pPr>
            <w:r w:rsidRPr="005A0E8B">
              <w:rPr>
                <w:sz w:val="28"/>
                <w:szCs w:val="28"/>
                <w:lang w:val="ru-RU"/>
              </w:rPr>
              <w:t>Описание этапов практики, календарный план, корректировки плана методической работы и др.</w:t>
            </w:r>
          </w:p>
        </w:tc>
        <w:tc>
          <w:tcPr>
            <w:tcW w:w="2033" w:type="dxa"/>
            <w:tcBorders>
              <w:top w:val="nil"/>
              <w:bottom w:val="nil"/>
            </w:tcBorders>
          </w:tcPr>
          <w:p w:rsidR="009426B7" w:rsidRPr="005A0E8B" w:rsidRDefault="009426B7" w:rsidP="0036607E">
            <w:pPr>
              <w:rPr>
                <w:sz w:val="28"/>
                <w:szCs w:val="28"/>
                <w:lang w:val="ru-RU"/>
              </w:rPr>
            </w:pPr>
          </w:p>
        </w:tc>
      </w:tr>
      <w:tr w:rsidR="009426B7" w:rsidRPr="005A0E8B" w:rsidTr="009426B7">
        <w:trPr>
          <w:trHeight w:val="327"/>
        </w:trPr>
        <w:tc>
          <w:tcPr>
            <w:tcW w:w="2931" w:type="dxa"/>
            <w:tcBorders>
              <w:bottom w:val="nil"/>
            </w:tcBorders>
          </w:tcPr>
          <w:p w:rsidR="009426B7" w:rsidRPr="005A0E8B" w:rsidRDefault="009426B7" w:rsidP="009426B7">
            <w:pPr>
              <w:spacing w:line="307" w:lineRule="exact"/>
              <w:ind w:left="34"/>
              <w:rPr>
                <w:b/>
                <w:sz w:val="28"/>
                <w:szCs w:val="28"/>
              </w:rPr>
            </w:pPr>
            <w:r w:rsidRPr="005A0E8B">
              <w:rPr>
                <w:b/>
                <w:sz w:val="28"/>
                <w:szCs w:val="28"/>
              </w:rPr>
              <w:t>3.Описаниерезультатов</w:t>
            </w:r>
          </w:p>
        </w:tc>
        <w:tc>
          <w:tcPr>
            <w:tcW w:w="5684" w:type="dxa"/>
            <w:tcBorders>
              <w:bottom w:val="nil"/>
            </w:tcBorders>
          </w:tcPr>
          <w:p w:rsidR="009426B7" w:rsidRPr="005A0E8B" w:rsidRDefault="009426B7" w:rsidP="0036607E">
            <w:pPr>
              <w:tabs>
                <w:tab w:val="left" w:pos="1759"/>
                <w:tab w:val="left" w:pos="3770"/>
                <w:tab w:val="left" w:pos="5423"/>
              </w:tabs>
              <w:spacing w:line="307" w:lineRule="exact"/>
              <w:ind w:left="108"/>
              <w:rPr>
                <w:sz w:val="28"/>
                <w:szCs w:val="28"/>
                <w:lang w:val="ru-RU"/>
              </w:rPr>
            </w:pPr>
            <w:r w:rsidRPr="005A0E8B">
              <w:rPr>
                <w:sz w:val="28"/>
                <w:szCs w:val="28"/>
                <w:lang w:val="ru-RU"/>
              </w:rPr>
              <w:t>Перечень результатов, эффектов и выявленныхрисков.</w:t>
            </w:r>
          </w:p>
        </w:tc>
        <w:tc>
          <w:tcPr>
            <w:tcW w:w="2033" w:type="dxa"/>
            <w:tcBorders>
              <w:top w:val="nil"/>
              <w:bottom w:val="nil"/>
            </w:tcBorders>
          </w:tcPr>
          <w:p w:rsidR="009426B7" w:rsidRPr="005A0E8B" w:rsidRDefault="009426B7" w:rsidP="0036607E">
            <w:pPr>
              <w:rPr>
                <w:sz w:val="28"/>
                <w:szCs w:val="28"/>
                <w:lang w:val="ru-RU"/>
              </w:rPr>
            </w:pPr>
          </w:p>
        </w:tc>
      </w:tr>
      <w:tr w:rsidR="009426B7" w:rsidRPr="005A0E8B" w:rsidTr="009426B7">
        <w:trPr>
          <w:trHeight w:val="321"/>
        </w:trPr>
        <w:tc>
          <w:tcPr>
            <w:tcW w:w="2931" w:type="dxa"/>
            <w:tcBorders>
              <w:top w:val="nil"/>
              <w:bottom w:val="nil"/>
            </w:tcBorders>
          </w:tcPr>
          <w:p w:rsidR="009426B7" w:rsidRPr="005A0E8B" w:rsidRDefault="009426B7" w:rsidP="009426B7">
            <w:pPr>
              <w:spacing w:line="302" w:lineRule="exact"/>
              <w:ind w:left="828"/>
              <w:rPr>
                <w:b/>
                <w:sz w:val="28"/>
                <w:szCs w:val="28"/>
                <w:lang w:val="ru-RU"/>
              </w:rPr>
            </w:pPr>
          </w:p>
        </w:tc>
        <w:tc>
          <w:tcPr>
            <w:tcW w:w="5684" w:type="dxa"/>
            <w:tcBorders>
              <w:top w:val="nil"/>
              <w:bottom w:val="nil"/>
            </w:tcBorders>
          </w:tcPr>
          <w:p w:rsidR="009426B7" w:rsidRPr="005A0E8B" w:rsidRDefault="009426B7" w:rsidP="0036607E">
            <w:pPr>
              <w:spacing w:line="302" w:lineRule="exact"/>
              <w:ind w:left="108"/>
              <w:rPr>
                <w:sz w:val="28"/>
                <w:szCs w:val="28"/>
                <w:lang w:val="ru-RU"/>
              </w:rPr>
            </w:pPr>
            <w:r w:rsidRPr="005A0E8B">
              <w:rPr>
                <w:sz w:val="28"/>
                <w:szCs w:val="28"/>
                <w:lang w:val="ru-RU"/>
              </w:rPr>
              <w:t>Вывод,содержащийзадачидлядальнейшего применения практики (преобразование, внедрение,тиражирование).</w:t>
            </w:r>
          </w:p>
        </w:tc>
        <w:tc>
          <w:tcPr>
            <w:tcW w:w="2033" w:type="dxa"/>
            <w:tcBorders>
              <w:top w:val="nil"/>
              <w:bottom w:val="nil"/>
            </w:tcBorders>
          </w:tcPr>
          <w:p w:rsidR="009426B7" w:rsidRPr="005A0E8B" w:rsidRDefault="009426B7" w:rsidP="0036607E">
            <w:pPr>
              <w:rPr>
                <w:sz w:val="28"/>
                <w:szCs w:val="28"/>
                <w:lang w:val="ru-RU"/>
              </w:rPr>
            </w:pPr>
          </w:p>
        </w:tc>
      </w:tr>
      <w:tr w:rsidR="009426B7" w:rsidRPr="005A0E8B" w:rsidTr="009426B7">
        <w:trPr>
          <w:trHeight w:val="327"/>
        </w:trPr>
        <w:tc>
          <w:tcPr>
            <w:tcW w:w="2931" w:type="dxa"/>
            <w:tcBorders>
              <w:bottom w:val="nil"/>
            </w:tcBorders>
          </w:tcPr>
          <w:p w:rsidR="009426B7" w:rsidRPr="005A0E8B" w:rsidRDefault="009426B7" w:rsidP="009426B7">
            <w:pPr>
              <w:spacing w:line="308" w:lineRule="exact"/>
              <w:ind w:left="34" w:hanging="34"/>
              <w:rPr>
                <w:b/>
                <w:sz w:val="28"/>
                <w:szCs w:val="28"/>
              </w:rPr>
            </w:pPr>
            <w:r w:rsidRPr="005A0E8B">
              <w:rPr>
                <w:b/>
                <w:sz w:val="28"/>
                <w:szCs w:val="28"/>
              </w:rPr>
              <w:t>4.Эффектывнедренияпрактики</w:t>
            </w:r>
          </w:p>
        </w:tc>
        <w:tc>
          <w:tcPr>
            <w:tcW w:w="5684" w:type="dxa"/>
            <w:tcBorders>
              <w:bottom w:val="nil"/>
            </w:tcBorders>
          </w:tcPr>
          <w:p w:rsidR="009426B7" w:rsidRPr="005A0E8B" w:rsidRDefault="009426B7" w:rsidP="0036607E">
            <w:pPr>
              <w:tabs>
                <w:tab w:val="left" w:pos="1510"/>
                <w:tab w:val="left" w:pos="2873"/>
                <w:tab w:val="left" w:pos="4463"/>
              </w:tabs>
              <w:spacing w:line="308" w:lineRule="exact"/>
              <w:ind w:left="108"/>
              <w:rPr>
                <w:sz w:val="28"/>
                <w:szCs w:val="28"/>
                <w:lang w:val="ru-RU"/>
              </w:rPr>
            </w:pPr>
            <w:r w:rsidRPr="005A0E8B">
              <w:rPr>
                <w:sz w:val="28"/>
                <w:szCs w:val="28"/>
                <w:lang w:val="ru-RU"/>
              </w:rPr>
              <w:t>Описание эффектов реализации практики в соответствии с ожидаемыми результатами</w:t>
            </w:r>
          </w:p>
        </w:tc>
        <w:tc>
          <w:tcPr>
            <w:tcW w:w="2033" w:type="dxa"/>
            <w:tcBorders>
              <w:top w:val="nil"/>
              <w:bottom w:val="nil"/>
            </w:tcBorders>
          </w:tcPr>
          <w:p w:rsidR="009426B7" w:rsidRPr="005A0E8B" w:rsidRDefault="009426B7" w:rsidP="0036607E">
            <w:pPr>
              <w:rPr>
                <w:sz w:val="28"/>
                <w:szCs w:val="28"/>
                <w:lang w:val="ru-RU"/>
              </w:rPr>
            </w:pPr>
          </w:p>
        </w:tc>
      </w:tr>
      <w:tr w:rsidR="009426B7" w:rsidRPr="005A0E8B" w:rsidTr="009426B7">
        <w:trPr>
          <w:trHeight w:val="966"/>
        </w:trPr>
        <w:tc>
          <w:tcPr>
            <w:tcW w:w="2931" w:type="dxa"/>
          </w:tcPr>
          <w:p w:rsidR="009426B7" w:rsidRPr="005A0E8B" w:rsidRDefault="009426B7" w:rsidP="009426B7">
            <w:pPr>
              <w:ind w:left="34"/>
              <w:rPr>
                <w:b/>
                <w:sz w:val="28"/>
                <w:szCs w:val="28"/>
              </w:rPr>
            </w:pPr>
            <w:r w:rsidRPr="005A0E8B">
              <w:rPr>
                <w:b/>
                <w:sz w:val="28"/>
                <w:szCs w:val="28"/>
              </w:rPr>
              <w:t>5.Приложения</w:t>
            </w:r>
          </w:p>
        </w:tc>
        <w:tc>
          <w:tcPr>
            <w:tcW w:w="5684" w:type="dxa"/>
          </w:tcPr>
          <w:p w:rsidR="009426B7" w:rsidRPr="005A0E8B" w:rsidRDefault="009426B7" w:rsidP="0036607E">
            <w:pPr>
              <w:tabs>
                <w:tab w:val="left" w:pos="2114"/>
                <w:tab w:val="left" w:pos="4357"/>
              </w:tabs>
              <w:ind w:left="108"/>
              <w:rPr>
                <w:sz w:val="28"/>
                <w:szCs w:val="28"/>
                <w:lang w:val="ru-RU"/>
              </w:rPr>
            </w:pPr>
            <w:r w:rsidRPr="005A0E8B">
              <w:rPr>
                <w:sz w:val="28"/>
                <w:szCs w:val="28"/>
                <w:lang w:val="ru-RU"/>
              </w:rPr>
              <w:t>Шаблоны документов (комплект</w:t>
            </w:r>
          </w:p>
          <w:p w:rsidR="009426B7" w:rsidRPr="00881C70" w:rsidRDefault="009426B7" w:rsidP="0036607E">
            <w:pPr>
              <w:spacing w:line="322" w:lineRule="exact"/>
              <w:ind w:left="108" w:right="94"/>
              <w:rPr>
                <w:sz w:val="28"/>
                <w:szCs w:val="28"/>
                <w:lang w:val="ru-RU"/>
              </w:rPr>
            </w:pPr>
            <w:r w:rsidRPr="005A0E8B">
              <w:rPr>
                <w:sz w:val="28"/>
                <w:szCs w:val="28"/>
                <w:lang w:val="ru-RU"/>
              </w:rPr>
              <w:t>материалов),ссылки,фото/видеоматериалы.</w:t>
            </w:r>
            <w:r w:rsidRPr="00881C70">
              <w:rPr>
                <w:sz w:val="28"/>
                <w:szCs w:val="28"/>
                <w:lang w:val="ru-RU"/>
              </w:rPr>
              <w:t>Экспертноезаключение(приналичии).</w:t>
            </w:r>
          </w:p>
        </w:tc>
        <w:tc>
          <w:tcPr>
            <w:tcW w:w="2033" w:type="dxa"/>
          </w:tcPr>
          <w:p w:rsidR="009426B7" w:rsidRPr="005A0E8B" w:rsidRDefault="009426B7" w:rsidP="0036607E">
            <w:pPr>
              <w:tabs>
                <w:tab w:val="left" w:pos="657"/>
                <w:tab w:val="left" w:pos="1552"/>
              </w:tabs>
              <w:spacing w:line="242" w:lineRule="auto"/>
              <w:ind w:left="108" w:right="94"/>
              <w:rPr>
                <w:sz w:val="28"/>
                <w:szCs w:val="28"/>
              </w:rPr>
            </w:pPr>
            <w:r w:rsidRPr="005A0E8B">
              <w:rPr>
                <w:sz w:val="28"/>
                <w:szCs w:val="28"/>
              </w:rPr>
              <w:t>Не</w:t>
            </w:r>
            <w:r w:rsidRPr="005A0E8B">
              <w:rPr>
                <w:sz w:val="28"/>
                <w:szCs w:val="28"/>
              </w:rPr>
              <w:tab/>
              <w:t>более</w:t>
            </w:r>
            <w:r w:rsidRPr="005A0E8B">
              <w:rPr>
                <w:sz w:val="28"/>
                <w:szCs w:val="28"/>
              </w:rPr>
              <w:tab/>
            </w:r>
            <w:r w:rsidRPr="005A0E8B">
              <w:rPr>
                <w:spacing w:val="-1"/>
                <w:sz w:val="28"/>
                <w:szCs w:val="28"/>
              </w:rPr>
              <w:t>3-х</w:t>
            </w:r>
            <w:r w:rsidRPr="005A0E8B">
              <w:rPr>
                <w:sz w:val="28"/>
                <w:szCs w:val="28"/>
              </w:rPr>
              <w:t>приложений</w:t>
            </w:r>
          </w:p>
        </w:tc>
      </w:tr>
    </w:tbl>
    <w:p w:rsidR="009426B7" w:rsidRPr="005A0E8B" w:rsidRDefault="009426B7" w:rsidP="009426B7">
      <w:pPr>
        <w:ind w:left="34"/>
        <w:jc w:val="center"/>
        <w:rPr>
          <w:b/>
          <w:sz w:val="28"/>
          <w:szCs w:val="28"/>
        </w:rPr>
      </w:pPr>
    </w:p>
    <w:p w:rsidR="009426B7" w:rsidRPr="005A0E8B" w:rsidRDefault="00932906" w:rsidP="009426B7">
      <w:pPr>
        <w:tabs>
          <w:tab w:val="left" w:pos="3998"/>
        </w:tabs>
        <w:spacing w:line="322" w:lineRule="exact"/>
        <w:ind w:left="220"/>
        <w:rPr>
          <w:sz w:val="28"/>
          <w:szCs w:val="28"/>
        </w:rPr>
      </w:pPr>
      <w:r>
        <w:rPr>
          <w:noProof/>
          <w:sz w:val="28"/>
          <w:szCs w:val="28"/>
        </w:rPr>
        <w:pict>
          <v:rect id="Прямоугольник 12" o:spid="_x0000_s1026" style="position:absolute;left:0;text-align:left;margin-left:315.9pt;margin-top:-217.6pt;width:235.35pt;height:16.2pt;z-index:-2516295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owIAAA4FAAAOAAAAZHJzL2Uyb0RvYy54bWysVNuO0zAQfUfiHyy/d3NRum2ipqu9UIS0&#10;wEoLH+A6TmPh2MF2my4ICYlXJD6Bj+AFcdlvSP+IsdOWLvCAEHlwPPZ4fM7MGU9O1rVAK6YNVzLH&#10;0VGIEZNUFVwucvz82WwwxshYIgsilGQ5vmEGn0zv35u0TcZiVSlRMI0giDRZ2+S4srbJgsDQitXE&#10;HKmGSdgsla6JBVMvgkKTFqLXIojD8DholS4arSgzBlYv+k089fHLklH7tCwNs0jkGLBZP2o/zt0Y&#10;TCckW2jSVJxuYZB/QFETLuHSfagLYglaav5bqJpTrYwq7RFVdaDKklPmOQCbKPyFzXVFGua5QHJM&#10;s0+T+X9h6ZPVlUa8gNrFGElSQ426j5u3mw/dt+5286771N12Xzfvu+/d5+4LAifIWNuYDA5eN1fa&#10;cTbNpaIvDJLqvCJywU61Vm3FSAE4I+cf3DngDANH0bx9rAq4jyyt8slbl7p2ASEtaO1rdLOvEVtb&#10;RGExTsfjNBliRGEvDoejxBcxINnudKONfchUjdwkxxo04KOT1aWxDg3Jdi4evRK8mHEhvKEX83Oh&#10;0YqAXmb+8wSA5KGbkM5ZKnesj9ivAEi4w+05uL7+r9MoTsKzOB3MjsejQTJLhoN0FI4HYZSepcdh&#10;kiYXszcOYJRkFS8KJi+5ZDstRsnf1XrbFb2KvBpRm+N0GA899zvozSHJ0H9/IllzC60peJ3j8d6J&#10;ZK6wD2QBtElmCRf9PLgL32cZcrD7+6x4GbjK9wqaq+IGVKAVFAlaEx4RmFRKv8KohYbMsXm5JJph&#10;JB5JUFIaJVBqZL2RDEcxGPpwZ364QySFUDm2GPXTc9t3/bLRfFHBTZFPjFSnoL6Se2E4ZfaotpqF&#10;pvMMtg+E6+pD23v9fMamPwAAAP//AwBQSwMEFAAGAAgAAAAhAKUsBxnhAAAADgEAAA8AAABkcnMv&#10;ZG93bnJldi54bWxMj8FugzAQRO+V+g/WVuotsYGAUoqJoko5pT00qdTrBm8AFdsEm4T8fc2pPe7s&#10;aOZNsZl0x640uNYaCdFSACNTWdWaWsLXcbdYA3MejcLOGpJwJweb8vGhwFzZm/mk68HXLIQYl6OE&#10;xvs+59xVDWl0S9uTCb+zHTT6cA41VwPeQrjueCxExjW2JjQ02NNbQ9XPYdQSMFupy8c5eT/uxwxf&#10;6kns0m8h5fPTtH0F5mnyf2aY8QM6lIHpZEejHOskZEkU0L2ExSpJY2CzJRJxCuw0ayJeAy8L/n9G&#10;+QsAAP//AwBQSwECLQAUAAYACAAAACEAtoM4kv4AAADhAQAAEwAAAAAAAAAAAAAAAAAAAAAAW0Nv&#10;bnRlbnRfVHlwZXNdLnhtbFBLAQItABQABgAIAAAAIQA4/SH/1gAAAJQBAAALAAAAAAAAAAAAAAAA&#10;AC8BAABfcmVscy8ucmVsc1BLAQItABQABgAIAAAAIQBx/Q+8owIAAA4FAAAOAAAAAAAAAAAAAAAA&#10;AC4CAABkcnMvZTJvRG9jLnhtbFBLAQItABQABgAIAAAAIQClLAcZ4QAAAA4BAAAPAAAAAAAAAAAA&#10;AAAAAP0EAABkcnMvZG93bnJldi54bWxQSwUGAAAAAAQABADzAAAACwYAAAAA&#10;" stroked="f">
            <w10:wrap anchorx="page"/>
          </v:rect>
        </w:pict>
      </w:r>
      <w:r>
        <w:rPr>
          <w:noProof/>
          <w:sz w:val="28"/>
          <w:szCs w:val="28"/>
        </w:rPr>
        <w:pict>
          <v:rect id="Прямоугольник 14" o:spid="_x0000_s1027" style="position:absolute;left:0;text-align:left;margin-left:315.9pt;margin-top:-169.25pt;width:235.35pt;height:16.1pt;z-index:-2516285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45ogIAAA4FAAAOAAAAZHJzL2Uyb0RvYy54bWysVNuO0zAQfUfiHyy/d3ORu22ipqu9UIS0&#10;wEoLH+AmTmPh2MF2my4ICYlXJD6Bj+AFcdlvSP+IsdOWLvCAEHlwPPZ4fM7MGU9O1rVAK6YNVzLD&#10;0VGIEZO5KrhcZPj5s9lgjJGxVBZUKMkyfMMMPpnevzdpm5TFqlKiYBpBEGnStslwZW2TBoHJK1ZT&#10;c6QaJmGzVLqmFky9CApNW4heiyAOw+OgVbpotMqZMbB60W/iqY9fliy3T8vSMItEhgGb9aP249yN&#10;wXRC04WmTcXzLQz6DyhqyiVcug91QS1FS81/C1XzXCujSnuUqzpQZclz5jkAmyj8hc11RRvmuUBy&#10;TLNPk/l/YfMnqyuNeAG1IxhJWkONuo+bt5sP3bfudvOu+9Tddl8377vv3efuCwInyFjbmBQOXjdX&#10;2nE2zaXKXxgk1XlF5YKdaq3aitECcEbOP7hzwBkGjqJ5+1gVcB9dWuWTty517QJCWtDa1+hmXyO2&#10;tiiHxTgZjxMyxCiHvTgkZOSLGNB0d7rRxj5kqkZukmENGvDR6erSWIeGpjsXj14JXsy4EN7Qi/m5&#10;0GhFQS8z/3kCQPLQTUjnLJU71kfsVwAk3OH2HFxf/9dJFJPwLE4Gs+PxaEBmZDhIRuF4EEbJWXIc&#10;koRczN44gBFJK14UTF5yyXZajMjf1XrbFb2KvBpRm+FkGA899zvozSHJ0H9/IllzC60peJ3h8d6J&#10;pq6wD2QBtGlqKRf9PLgL32cZcrD7+6x4GbjK9wqaq+IGVKAVFAlaEx4RmFRKv8KohYbMsHm5pJph&#10;JB5JUFISEeI62BtkOIrB0Ic788MdKnMIlWGLUT89t33XLxvNFxXcFPnESHUK6iu5F4ZTZo9qq1lo&#10;Os9g+0C4rj60vdfPZ2z6AwAA//8DAFBLAwQUAAYACAAAACEA4ZTyfuEAAAAOAQAADwAAAGRycy9k&#10;b3ducmV2LnhtbEyPwU7DMBBE70j8g7VI3Fo7NbVKiFMhpJ6AAy0S123sJhHxOsROG/4e50Rvu7Oj&#10;mbfFdnIdO9shtJ40ZEsBzFLlTUu1hs/DbrEBFiKSwc6T1fBrA2zL25sCc+Mv9GHP+1izFEIhRw1N&#10;jH3Oeaga6zAsfW8p3U5+cBjTOtTcDHhJ4a7jKyEUd9hSamiwty+Nrb73o9OA6sH8vJ/k2+F1VPhY&#10;T2K3/hJa399Nz0/Aop3ivxlm/IQOZWI6+pFMYJ0GJbOEHjUspNysgc2WTKzSdJw1oSTwsuDXb5R/&#10;AAAA//8DAFBLAQItABQABgAIAAAAIQC2gziS/gAAAOEBAAATAAAAAAAAAAAAAAAAAAAAAABbQ29u&#10;dGVudF9UeXBlc10ueG1sUEsBAi0AFAAGAAgAAAAhADj9If/WAAAAlAEAAAsAAAAAAAAAAAAAAAAA&#10;LwEAAF9yZWxzLy5yZWxzUEsBAi0AFAAGAAgAAAAhAJsKnjmiAgAADgUAAA4AAAAAAAAAAAAAAAAA&#10;LgIAAGRycy9lMm9Eb2MueG1sUEsBAi0AFAAGAAgAAAAhAOGU8n7hAAAADgEAAA8AAAAAAAAAAAAA&#10;AAAA/AQAAGRycy9kb3ducmV2LnhtbFBLBQYAAAAABAAEAPMAAAAKBgAAAAA=&#10;" stroked="f">
            <w10:wrap anchorx="page"/>
          </v:rect>
        </w:pict>
      </w:r>
      <w:r w:rsidR="009426B7" w:rsidRPr="005A0E8B">
        <w:rPr>
          <w:sz w:val="28"/>
          <w:szCs w:val="28"/>
        </w:rPr>
        <w:t xml:space="preserve">Дата </w:t>
      </w:r>
      <w:r w:rsidR="009426B7" w:rsidRPr="005A0E8B">
        <w:rPr>
          <w:sz w:val="28"/>
          <w:szCs w:val="28"/>
          <w:u w:val="single"/>
        </w:rPr>
        <w:tab/>
      </w:r>
    </w:p>
    <w:p w:rsidR="009426B7" w:rsidRPr="005A0E8B" w:rsidRDefault="009426B7" w:rsidP="009426B7">
      <w:pPr>
        <w:tabs>
          <w:tab w:val="left" w:pos="8878"/>
        </w:tabs>
        <w:spacing w:line="322" w:lineRule="exact"/>
        <w:ind w:left="220"/>
        <w:rPr>
          <w:sz w:val="28"/>
          <w:szCs w:val="28"/>
        </w:rPr>
      </w:pPr>
      <w:r w:rsidRPr="005A0E8B">
        <w:rPr>
          <w:sz w:val="28"/>
          <w:szCs w:val="28"/>
        </w:rPr>
        <w:t>Руководитель</w:t>
      </w:r>
      <w:r w:rsidRPr="009426B7">
        <w:rPr>
          <w:sz w:val="28"/>
          <w:szCs w:val="28"/>
        </w:rPr>
        <w:t>образовательнойорганизации</w:t>
      </w:r>
      <w:r w:rsidRPr="005A0E8B">
        <w:rPr>
          <w:sz w:val="28"/>
          <w:szCs w:val="28"/>
        </w:rPr>
        <w:t>ФИО</w:t>
      </w:r>
    </w:p>
    <w:p w:rsidR="00717089" w:rsidRDefault="00717089" w:rsidP="00717089">
      <w:pPr>
        <w:jc w:val="right"/>
        <w:rPr>
          <w:i/>
          <w:sz w:val="28"/>
          <w:szCs w:val="28"/>
        </w:rPr>
      </w:pPr>
      <w:r w:rsidRPr="00717089">
        <w:rPr>
          <w:i/>
          <w:sz w:val="28"/>
          <w:szCs w:val="28"/>
        </w:rPr>
        <w:t>Приложение №2</w:t>
      </w:r>
    </w:p>
    <w:p w:rsidR="008938FE" w:rsidRPr="00717089" w:rsidRDefault="008938FE" w:rsidP="008938FE">
      <w:pPr>
        <w:ind w:left="-851"/>
        <w:jc w:val="center"/>
        <w:rPr>
          <w:i/>
          <w:sz w:val="28"/>
          <w:szCs w:val="28"/>
        </w:rPr>
      </w:pPr>
    </w:p>
    <w:p w:rsidR="00717089" w:rsidRDefault="00717089" w:rsidP="008938FE">
      <w:pPr>
        <w:ind w:left="-851" w:firstLine="567"/>
        <w:jc w:val="center"/>
        <w:rPr>
          <w:b/>
          <w:sz w:val="28"/>
          <w:szCs w:val="28"/>
        </w:rPr>
      </w:pPr>
      <w:r>
        <w:rPr>
          <w:b/>
          <w:sz w:val="28"/>
          <w:szCs w:val="28"/>
        </w:rPr>
        <w:t>Р</w:t>
      </w:r>
      <w:r w:rsidRPr="00202095">
        <w:rPr>
          <w:b/>
          <w:sz w:val="28"/>
          <w:szCs w:val="28"/>
        </w:rPr>
        <w:t xml:space="preserve">екомендации </w:t>
      </w:r>
      <w:r>
        <w:rPr>
          <w:b/>
          <w:sz w:val="28"/>
          <w:szCs w:val="28"/>
        </w:rPr>
        <w:t xml:space="preserve">по выполнению </w:t>
      </w:r>
      <w:r w:rsidRPr="00202095">
        <w:rPr>
          <w:b/>
          <w:sz w:val="28"/>
          <w:szCs w:val="28"/>
        </w:rPr>
        <w:t>видеовизитк</w:t>
      </w:r>
      <w:r>
        <w:rPr>
          <w:b/>
          <w:sz w:val="28"/>
          <w:szCs w:val="28"/>
        </w:rPr>
        <w:t>и</w:t>
      </w:r>
      <w:r w:rsidRPr="00202095">
        <w:rPr>
          <w:b/>
          <w:sz w:val="28"/>
          <w:szCs w:val="28"/>
        </w:rPr>
        <w:t xml:space="preserve"> наставнической практики</w:t>
      </w:r>
    </w:p>
    <w:p w:rsidR="00717089" w:rsidRDefault="00717089" w:rsidP="008938FE">
      <w:pPr>
        <w:ind w:left="-851" w:firstLine="567"/>
        <w:jc w:val="center"/>
        <w:rPr>
          <w:sz w:val="28"/>
          <w:szCs w:val="28"/>
        </w:rPr>
      </w:pPr>
      <w:r>
        <w:rPr>
          <w:sz w:val="28"/>
          <w:szCs w:val="28"/>
        </w:rPr>
        <w:t xml:space="preserve">При подготовке методической видеовизитки педагогам рекомендуется использовать чек-лист </w:t>
      </w:r>
      <w:r w:rsidRPr="003F020A">
        <w:rPr>
          <w:i/>
          <w:sz w:val="28"/>
          <w:szCs w:val="28"/>
        </w:rPr>
        <w:t>для самооценки</w:t>
      </w:r>
      <w:r>
        <w:rPr>
          <w:i/>
          <w:sz w:val="28"/>
          <w:szCs w:val="28"/>
        </w:rPr>
        <w:t>.</w:t>
      </w:r>
    </w:p>
    <w:p w:rsidR="00717089" w:rsidRPr="003F020A" w:rsidRDefault="00717089" w:rsidP="008938FE">
      <w:pPr>
        <w:ind w:left="-851"/>
        <w:jc w:val="center"/>
        <w:rPr>
          <w:i/>
          <w:sz w:val="28"/>
          <w:szCs w:val="28"/>
        </w:rPr>
      </w:pPr>
      <w:r w:rsidRPr="003F020A">
        <w:rPr>
          <w:i/>
          <w:sz w:val="28"/>
          <w:szCs w:val="28"/>
        </w:rPr>
        <w:t>Чек-лист</w:t>
      </w:r>
    </w:p>
    <w:tbl>
      <w:tblPr>
        <w:tblStyle w:val="a5"/>
        <w:tblW w:w="10206" w:type="dxa"/>
        <w:tblInd w:w="-743" w:type="dxa"/>
        <w:tblLook w:val="04A0"/>
      </w:tblPr>
      <w:tblGrid>
        <w:gridCol w:w="2978"/>
        <w:gridCol w:w="6378"/>
        <w:gridCol w:w="850"/>
      </w:tblGrid>
      <w:tr w:rsidR="00717089" w:rsidRPr="00D8539D" w:rsidTr="008938FE">
        <w:tc>
          <w:tcPr>
            <w:tcW w:w="2978" w:type="dxa"/>
          </w:tcPr>
          <w:p w:rsidR="00717089" w:rsidRPr="00D12876" w:rsidRDefault="00717089" w:rsidP="0036607E">
            <w:pPr>
              <w:jc w:val="center"/>
              <w:rPr>
                <w:b/>
                <w:sz w:val="28"/>
              </w:rPr>
            </w:pPr>
            <w:r w:rsidRPr="00D12876">
              <w:rPr>
                <w:b/>
                <w:sz w:val="28"/>
              </w:rPr>
              <w:t>Критерии</w:t>
            </w:r>
          </w:p>
        </w:tc>
        <w:tc>
          <w:tcPr>
            <w:tcW w:w="6378" w:type="dxa"/>
          </w:tcPr>
          <w:p w:rsidR="00717089" w:rsidRPr="00D12876" w:rsidRDefault="00717089" w:rsidP="0036607E">
            <w:pPr>
              <w:jc w:val="center"/>
              <w:rPr>
                <w:b/>
                <w:sz w:val="28"/>
              </w:rPr>
            </w:pPr>
            <w:r w:rsidRPr="00D12876">
              <w:rPr>
                <w:b/>
                <w:sz w:val="28"/>
              </w:rPr>
              <w:t>Показатели</w:t>
            </w:r>
          </w:p>
        </w:tc>
        <w:tc>
          <w:tcPr>
            <w:tcW w:w="850" w:type="dxa"/>
          </w:tcPr>
          <w:p w:rsidR="00717089" w:rsidRPr="006F6338" w:rsidRDefault="00717089" w:rsidP="008938FE">
            <w:pPr>
              <w:jc w:val="center"/>
              <w:rPr>
                <w:b/>
              </w:rPr>
            </w:pPr>
            <w:r w:rsidRPr="00975C90">
              <w:rPr>
                <w:b/>
                <w:sz w:val="28"/>
              </w:rPr>
              <w:t>+/-</w:t>
            </w:r>
          </w:p>
        </w:tc>
      </w:tr>
      <w:tr w:rsidR="00717089" w:rsidRPr="00D8539D" w:rsidTr="008938FE">
        <w:tc>
          <w:tcPr>
            <w:tcW w:w="2978" w:type="dxa"/>
          </w:tcPr>
          <w:p w:rsidR="00717089" w:rsidRPr="00D12876" w:rsidRDefault="00717089" w:rsidP="0036607E">
            <w:pPr>
              <w:jc w:val="center"/>
              <w:rPr>
                <w:b/>
                <w:sz w:val="28"/>
              </w:rPr>
            </w:pPr>
            <w:r w:rsidRPr="00D12876">
              <w:rPr>
                <w:b/>
                <w:sz w:val="28"/>
              </w:rPr>
              <w:t>Тема</w:t>
            </w:r>
          </w:p>
        </w:tc>
        <w:tc>
          <w:tcPr>
            <w:tcW w:w="6378" w:type="dxa"/>
          </w:tcPr>
          <w:p w:rsidR="00717089" w:rsidRPr="00D12876" w:rsidRDefault="00717089" w:rsidP="008938FE">
            <w:pPr>
              <w:rPr>
                <w:sz w:val="28"/>
              </w:rPr>
            </w:pPr>
            <w:r w:rsidRPr="00D12876">
              <w:rPr>
                <w:sz w:val="28"/>
              </w:rPr>
              <w:t>Четко сформулирована и понятна, соответствует современным требованиям и тенденциям в образовании и отражает реальные потребности участников процесса</w:t>
            </w:r>
          </w:p>
        </w:tc>
        <w:tc>
          <w:tcPr>
            <w:tcW w:w="850" w:type="dxa"/>
          </w:tcPr>
          <w:p w:rsidR="00717089" w:rsidRDefault="00717089" w:rsidP="0036607E">
            <w:pPr>
              <w:rPr>
                <w:b/>
                <w:i/>
              </w:rPr>
            </w:pPr>
          </w:p>
        </w:tc>
      </w:tr>
      <w:tr w:rsidR="00717089" w:rsidRPr="00D8539D" w:rsidTr="008938FE">
        <w:tc>
          <w:tcPr>
            <w:tcW w:w="2978" w:type="dxa"/>
          </w:tcPr>
          <w:p w:rsidR="00717089" w:rsidRPr="00D12876" w:rsidRDefault="00717089" w:rsidP="0036607E">
            <w:pPr>
              <w:jc w:val="center"/>
              <w:rPr>
                <w:b/>
                <w:sz w:val="28"/>
              </w:rPr>
            </w:pPr>
            <w:r w:rsidRPr="00D12876">
              <w:rPr>
                <w:b/>
                <w:sz w:val="28"/>
              </w:rPr>
              <w:t>Актуальность</w:t>
            </w:r>
          </w:p>
        </w:tc>
        <w:tc>
          <w:tcPr>
            <w:tcW w:w="6378" w:type="dxa"/>
          </w:tcPr>
          <w:p w:rsidR="00717089" w:rsidRPr="00D12876" w:rsidRDefault="00717089" w:rsidP="008938FE">
            <w:pPr>
              <w:rPr>
                <w:sz w:val="28"/>
              </w:rPr>
            </w:pPr>
            <w:r w:rsidRPr="00D12876">
              <w:rPr>
                <w:sz w:val="28"/>
              </w:rPr>
              <w:t>Обоснование актуальности темы с учетом современных вызовов и потребностей общества, влияние практики на развитие профессиональных и личностных качеств участников процесса.</w:t>
            </w:r>
          </w:p>
        </w:tc>
        <w:tc>
          <w:tcPr>
            <w:tcW w:w="850" w:type="dxa"/>
          </w:tcPr>
          <w:p w:rsidR="00717089" w:rsidRDefault="00717089" w:rsidP="0036607E">
            <w:pPr>
              <w:rPr>
                <w:b/>
                <w:i/>
              </w:rPr>
            </w:pPr>
          </w:p>
        </w:tc>
      </w:tr>
      <w:tr w:rsidR="00717089" w:rsidRPr="00D8539D" w:rsidTr="008938FE">
        <w:trPr>
          <w:trHeight w:val="285"/>
        </w:trPr>
        <w:tc>
          <w:tcPr>
            <w:tcW w:w="2978" w:type="dxa"/>
            <w:vMerge w:val="restart"/>
          </w:tcPr>
          <w:p w:rsidR="00717089" w:rsidRPr="00D12876" w:rsidRDefault="00717089" w:rsidP="0036607E">
            <w:pPr>
              <w:jc w:val="center"/>
              <w:rPr>
                <w:i/>
                <w:sz w:val="28"/>
              </w:rPr>
            </w:pPr>
            <w:r w:rsidRPr="00D12876">
              <w:rPr>
                <w:b/>
                <w:sz w:val="28"/>
              </w:rPr>
              <w:t xml:space="preserve">Цель </w:t>
            </w:r>
          </w:p>
          <w:p w:rsidR="00717089" w:rsidRPr="00D12876" w:rsidRDefault="00717089" w:rsidP="0036607E">
            <w:pPr>
              <w:jc w:val="center"/>
              <w:rPr>
                <w:b/>
                <w:sz w:val="28"/>
              </w:rPr>
            </w:pPr>
          </w:p>
        </w:tc>
        <w:tc>
          <w:tcPr>
            <w:tcW w:w="6378" w:type="dxa"/>
          </w:tcPr>
          <w:p w:rsidR="00717089" w:rsidRPr="00D12876" w:rsidRDefault="00717089" w:rsidP="0036607E">
            <w:pPr>
              <w:jc w:val="both"/>
              <w:rPr>
                <w:sz w:val="28"/>
              </w:rPr>
            </w:pPr>
            <w:r w:rsidRPr="00D12876">
              <w:rPr>
                <w:sz w:val="28"/>
              </w:rPr>
              <w:t>Четко сформулирована</w:t>
            </w:r>
          </w:p>
        </w:tc>
        <w:tc>
          <w:tcPr>
            <w:tcW w:w="850" w:type="dxa"/>
            <w:vMerge w:val="restart"/>
          </w:tcPr>
          <w:p w:rsidR="00717089" w:rsidRDefault="00717089" w:rsidP="0036607E">
            <w:pPr>
              <w:rPr>
                <w:b/>
                <w:i/>
              </w:rPr>
            </w:pPr>
          </w:p>
        </w:tc>
      </w:tr>
      <w:tr w:rsidR="00717089" w:rsidRPr="00D8539D" w:rsidTr="008938FE">
        <w:trPr>
          <w:trHeight w:val="675"/>
        </w:trPr>
        <w:tc>
          <w:tcPr>
            <w:tcW w:w="2978" w:type="dxa"/>
            <w:vMerge/>
          </w:tcPr>
          <w:p w:rsidR="00717089" w:rsidRPr="00D12876" w:rsidRDefault="00717089" w:rsidP="0036607E">
            <w:pPr>
              <w:jc w:val="center"/>
              <w:rPr>
                <w:b/>
                <w:sz w:val="28"/>
              </w:rPr>
            </w:pPr>
          </w:p>
        </w:tc>
        <w:tc>
          <w:tcPr>
            <w:tcW w:w="6378" w:type="dxa"/>
          </w:tcPr>
          <w:p w:rsidR="00717089" w:rsidRPr="00D12876" w:rsidRDefault="00717089" w:rsidP="0036607E">
            <w:pPr>
              <w:jc w:val="both"/>
              <w:rPr>
                <w:sz w:val="28"/>
              </w:rPr>
            </w:pPr>
            <w:r w:rsidRPr="00D12876">
              <w:rPr>
                <w:sz w:val="28"/>
              </w:rPr>
              <w:t>Демонстр</w:t>
            </w:r>
            <w:r>
              <w:rPr>
                <w:sz w:val="28"/>
              </w:rPr>
              <w:t>ирует</w:t>
            </w:r>
            <w:r w:rsidRPr="00D12876">
              <w:rPr>
                <w:sz w:val="28"/>
              </w:rPr>
              <w:t xml:space="preserve"> методическ</w:t>
            </w:r>
            <w:r>
              <w:rPr>
                <w:sz w:val="28"/>
              </w:rPr>
              <w:t>ую</w:t>
            </w:r>
            <w:r w:rsidRPr="00D12876">
              <w:rPr>
                <w:sz w:val="28"/>
              </w:rPr>
              <w:t xml:space="preserve"> грамотност</w:t>
            </w:r>
            <w:r>
              <w:rPr>
                <w:sz w:val="28"/>
              </w:rPr>
              <w:t>ь</w:t>
            </w:r>
            <w:r w:rsidRPr="00D12876">
              <w:rPr>
                <w:sz w:val="28"/>
              </w:rPr>
              <w:t>, соотнесение педагогической теории с практикой</w:t>
            </w:r>
          </w:p>
        </w:tc>
        <w:tc>
          <w:tcPr>
            <w:tcW w:w="850" w:type="dxa"/>
            <w:vMerge/>
          </w:tcPr>
          <w:p w:rsidR="00717089" w:rsidRDefault="00717089" w:rsidP="0036607E">
            <w:pPr>
              <w:rPr>
                <w:b/>
                <w:i/>
              </w:rPr>
            </w:pPr>
          </w:p>
        </w:tc>
      </w:tr>
      <w:tr w:rsidR="00717089" w:rsidRPr="00D8539D" w:rsidTr="008938FE">
        <w:trPr>
          <w:trHeight w:val="1245"/>
        </w:trPr>
        <w:tc>
          <w:tcPr>
            <w:tcW w:w="2978" w:type="dxa"/>
            <w:vMerge/>
          </w:tcPr>
          <w:p w:rsidR="00717089" w:rsidRPr="00D12876" w:rsidRDefault="00717089" w:rsidP="0036607E">
            <w:pPr>
              <w:jc w:val="center"/>
              <w:rPr>
                <w:b/>
                <w:sz w:val="28"/>
              </w:rPr>
            </w:pPr>
          </w:p>
        </w:tc>
        <w:tc>
          <w:tcPr>
            <w:tcW w:w="6378" w:type="dxa"/>
          </w:tcPr>
          <w:p w:rsidR="00717089" w:rsidRPr="00D12876" w:rsidRDefault="00717089" w:rsidP="0036607E">
            <w:pPr>
              <w:jc w:val="both"/>
              <w:rPr>
                <w:sz w:val="28"/>
              </w:rPr>
            </w:pPr>
            <w:r>
              <w:rPr>
                <w:sz w:val="28"/>
              </w:rPr>
              <w:t>С</w:t>
            </w:r>
            <w:r w:rsidRPr="00D12876">
              <w:rPr>
                <w:sz w:val="28"/>
              </w:rPr>
              <w:t>пособность к анализу, осмыслению и представлению своей педагогической деятельности в соответствии с требованиями ФГОС</w:t>
            </w:r>
          </w:p>
        </w:tc>
        <w:tc>
          <w:tcPr>
            <w:tcW w:w="850" w:type="dxa"/>
            <w:vMerge/>
          </w:tcPr>
          <w:p w:rsidR="00717089" w:rsidRDefault="00717089" w:rsidP="0036607E">
            <w:pPr>
              <w:rPr>
                <w:b/>
                <w:i/>
              </w:rPr>
            </w:pPr>
          </w:p>
        </w:tc>
      </w:tr>
      <w:tr w:rsidR="00717089" w:rsidRPr="00D8539D" w:rsidTr="008938FE">
        <w:trPr>
          <w:trHeight w:val="994"/>
        </w:trPr>
        <w:tc>
          <w:tcPr>
            <w:tcW w:w="2978" w:type="dxa"/>
            <w:vMerge/>
          </w:tcPr>
          <w:p w:rsidR="00717089" w:rsidRPr="00D12876" w:rsidRDefault="00717089" w:rsidP="0036607E">
            <w:pPr>
              <w:jc w:val="center"/>
              <w:rPr>
                <w:b/>
                <w:sz w:val="28"/>
              </w:rPr>
            </w:pPr>
          </w:p>
        </w:tc>
        <w:tc>
          <w:tcPr>
            <w:tcW w:w="6378" w:type="dxa"/>
          </w:tcPr>
          <w:p w:rsidR="00717089" w:rsidRPr="00D12876" w:rsidRDefault="00717089" w:rsidP="0036607E">
            <w:pPr>
              <w:jc w:val="both"/>
              <w:rPr>
                <w:sz w:val="28"/>
              </w:rPr>
            </w:pPr>
            <w:r>
              <w:rPr>
                <w:sz w:val="28"/>
              </w:rPr>
              <w:t>О</w:t>
            </w:r>
            <w:r w:rsidRPr="00D12876">
              <w:rPr>
                <w:sz w:val="28"/>
              </w:rPr>
              <w:t>боснование эффективности педагогической практики, на распространение которой направлена методическая видеовизитка</w:t>
            </w:r>
          </w:p>
        </w:tc>
        <w:tc>
          <w:tcPr>
            <w:tcW w:w="850" w:type="dxa"/>
            <w:vMerge/>
          </w:tcPr>
          <w:p w:rsidR="00717089" w:rsidRDefault="00717089" w:rsidP="0036607E">
            <w:pPr>
              <w:rPr>
                <w:b/>
                <w:i/>
              </w:rPr>
            </w:pPr>
          </w:p>
        </w:tc>
      </w:tr>
      <w:tr w:rsidR="00717089" w:rsidRPr="00D8539D" w:rsidTr="008938FE">
        <w:tc>
          <w:tcPr>
            <w:tcW w:w="2978" w:type="dxa"/>
            <w:vMerge w:val="restart"/>
          </w:tcPr>
          <w:p w:rsidR="00717089" w:rsidRPr="00D12876" w:rsidRDefault="00717089" w:rsidP="0036607E">
            <w:pPr>
              <w:jc w:val="center"/>
              <w:rPr>
                <w:b/>
                <w:sz w:val="28"/>
              </w:rPr>
            </w:pPr>
            <w:r w:rsidRPr="00D12876">
              <w:rPr>
                <w:b/>
                <w:sz w:val="28"/>
              </w:rPr>
              <w:lastRenderedPageBreak/>
              <w:t>Результативность и практическая применимость</w:t>
            </w:r>
          </w:p>
        </w:tc>
        <w:tc>
          <w:tcPr>
            <w:tcW w:w="6378" w:type="dxa"/>
          </w:tcPr>
          <w:p w:rsidR="00717089" w:rsidRPr="00D12876" w:rsidRDefault="00717089" w:rsidP="008938FE">
            <w:pPr>
              <w:rPr>
                <w:sz w:val="28"/>
              </w:rPr>
            </w:pPr>
            <w:r w:rsidRPr="00D12876">
              <w:rPr>
                <w:sz w:val="28"/>
              </w:rPr>
              <w:t>Описаны достигнутые результаты; обоснована эффективности наставнической практики</w:t>
            </w:r>
          </w:p>
        </w:tc>
        <w:tc>
          <w:tcPr>
            <w:tcW w:w="850" w:type="dxa"/>
          </w:tcPr>
          <w:p w:rsidR="00717089" w:rsidRPr="00D8539D" w:rsidRDefault="00717089" w:rsidP="0036607E">
            <w:pPr>
              <w:jc w:val="center"/>
            </w:pPr>
          </w:p>
        </w:tc>
      </w:tr>
      <w:tr w:rsidR="00717089" w:rsidRPr="00D8539D" w:rsidTr="008938FE">
        <w:tc>
          <w:tcPr>
            <w:tcW w:w="2978" w:type="dxa"/>
            <w:vMerge/>
          </w:tcPr>
          <w:p w:rsidR="00717089" w:rsidRPr="00D12876" w:rsidRDefault="00717089" w:rsidP="0036607E">
            <w:pPr>
              <w:jc w:val="center"/>
              <w:rPr>
                <w:b/>
                <w:sz w:val="28"/>
              </w:rPr>
            </w:pPr>
          </w:p>
        </w:tc>
        <w:tc>
          <w:tcPr>
            <w:tcW w:w="6378" w:type="dxa"/>
          </w:tcPr>
          <w:p w:rsidR="00717089" w:rsidRPr="00D12876" w:rsidRDefault="00717089" w:rsidP="008938FE">
            <w:pPr>
              <w:rPr>
                <w:sz w:val="28"/>
              </w:rPr>
            </w:pPr>
            <w:r w:rsidRPr="00D12876">
              <w:rPr>
                <w:sz w:val="28"/>
              </w:rPr>
              <w:t>Обоснована целесообразность тиражирования своей наставнической практики</w:t>
            </w:r>
          </w:p>
        </w:tc>
        <w:tc>
          <w:tcPr>
            <w:tcW w:w="850" w:type="dxa"/>
          </w:tcPr>
          <w:p w:rsidR="00717089" w:rsidRPr="00D8539D" w:rsidRDefault="00717089" w:rsidP="0036607E">
            <w:pPr>
              <w:jc w:val="center"/>
            </w:pPr>
          </w:p>
        </w:tc>
      </w:tr>
      <w:tr w:rsidR="00717089" w:rsidRPr="00D8539D" w:rsidTr="008938FE">
        <w:tc>
          <w:tcPr>
            <w:tcW w:w="2978" w:type="dxa"/>
            <w:vMerge w:val="restart"/>
          </w:tcPr>
          <w:p w:rsidR="00717089" w:rsidRPr="00D12876" w:rsidRDefault="00717089" w:rsidP="0036607E">
            <w:pPr>
              <w:jc w:val="center"/>
              <w:rPr>
                <w:b/>
                <w:sz w:val="28"/>
              </w:rPr>
            </w:pPr>
            <w:r w:rsidRPr="00D12876">
              <w:rPr>
                <w:b/>
                <w:sz w:val="28"/>
              </w:rPr>
              <w:t>Методическая и языковая грамотность корректность</w:t>
            </w:r>
          </w:p>
        </w:tc>
        <w:tc>
          <w:tcPr>
            <w:tcW w:w="6378" w:type="dxa"/>
          </w:tcPr>
          <w:p w:rsidR="00717089" w:rsidRPr="00D12876" w:rsidRDefault="00717089" w:rsidP="008938FE">
            <w:pPr>
              <w:rPr>
                <w:sz w:val="28"/>
              </w:rPr>
            </w:pPr>
            <w:r w:rsidRPr="00D12876">
              <w:rPr>
                <w:sz w:val="28"/>
              </w:rPr>
              <w:t>Продемонстрирована методическая грамотность</w:t>
            </w:r>
          </w:p>
        </w:tc>
        <w:tc>
          <w:tcPr>
            <w:tcW w:w="850" w:type="dxa"/>
          </w:tcPr>
          <w:p w:rsidR="00717089" w:rsidRPr="00D8539D" w:rsidRDefault="00717089" w:rsidP="0036607E">
            <w:pPr>
              <w:jc w:val="center"/>
            </w:pPr>
          </w:p>
        </w:tc>
      </w:tr>
      <w:tr w:rsidR="00717089" w:rsidRPr="00D8539D" w:rsidTr="008938FE">
        <w:tc>
          <w:tcPr>
            <w:tcW w:w="2978" w:type="dxa"/>
            <w:vMerge/>
          </w:tcPr>
          <w:p w:rsidR="00717089" w:rsidRPr="00D12876" w:rsidRDefault="00717089" w:rsidP="0036607E">
            <w:pPr>
              <w:jc w:val="center"/>
              <w:rPr>
                <w:b/>
                <w:sz w:val="28"/>
              </w:rPr>
            </w:pPr>
          </w:p>
        </w:tc>
        <w:tc>
          <w:tcPr>
            <w:tcW w:w="6378" w:type="dxa"/>
          </w:tcPr>
          <w:p w:rsidR="00717089" w:rsidRPr="00D12876" w:rsidRDefault="00717089" w:rsidP="008938FE">
            <w:pPr>
              <w:rPr>
                <w:sz w:val="28"/>
              </w:rPr>
            </w:pPr>
            <w:r w:rsidRPr="00D12876">
              <w:rPr>
                <w:sz w:val="28"/>
              </w:rPr>
              <w:t>Представленные материалы соответствуют требованиям ФГОС</w:t>
            </w:r>
          </w:p>
        </w:tc>
        <w:tc>
          <w:tcPr>
            <w:tcW w:w="850" w:type="dxa"/>
          </w:tcPr>
          <w:p w:rsidR="00717089" w:rsidRPr="00D8539D" w:rsidRDefault="00717089" w:rsidP="0036607E">
            <w:pPr>
              <w:jc w:val="center"/>
            </w:pPr>
          </w:p>
        </w:tc>
      </w:tr>
      <w:tr w:rsidR="00717089" w:rsidRPr="00D8539D" w:rsidTr="008938FE">
        <w:tc>
          <w:tcPr>
            <w:tcW w:w="2978" w:type="dxa"/>
            <w:vMerge/>
          </w:tcPr>
          <w:p w:rsidR="00717089" w:rsidRPr="00D12876" w:rsidRDefault="00717089" w:rsidP="0036607E">
            <w:pPr>
              <w:jc w:val="center"/>
              <w:rPr>
                <w:b/>
                <w:sz w:val="28"/>
              </w:rPr>
            </w:pPr>
          </w:p>
        </w:tc>
        <w:tc>
          <w:tcPr>
            <w:tcW w:w="6378" w:type="dxa"/>
          </w:tcPr>
          <w:p w:rsidR="00717089" w:rsidRPr="00D12876" w:rsidRDefault="008938FE" w:rsidP="008938FE">
            <w:pPr>
              <w:rPr>
                <w:sz w:val="28"/>
              </w:rPr>
            </w:pPr>
            <w:r>
              <w:rPr>
                <w:sz w:val="28"/>
              </w:rPr>
              <w:t>О</w:t>
            </w:r>
            <w:r w:rsidR="00717089" w:rsidRPr="00D12876">
              <w:rPr>
                <w:sz w:val="28"/>
              </w:rPr>
              <w:t>тсутствуют ошибки (орфоэпические, лексические, грамматические</w:t>
            </w:r>
            <w:r w:rsidR="00717089">
              <w:rPr>
                <w:sz w:val="28"/>
              </w:rPr>
              <w:t xml:space="preserve">, </w:t>
            </w:r>
            <w:r w:rsidR="00717089" w:rsidRPr="00DC267F">
              <w:rPr>
                <w:sz w:val="28"/>
              </w:rPr>
              <w:t>стилистические</w:t>
            </w:r>
            <w:r w:rsidR="00717089">
              <w:rPr>
                <w:sz w:val="28"/>
              </w:rPr>
              <w:t xml:space="preserve">) </w:t>
            </w:r>
          </w:p>
        </w:tc>
        <w:tc>
          <w:tcPr>
            <w:tcW w:w="850" w:type="dxa"/>
          </w:tcPr>
          <w:p w:rsidR="00717089" w:rsidRPr="00D8539D" w:rsidRDefault="00717089" w:rsidP="0036607E">
            <w:pPr>
              <w:jc w:val="center"/>
            </w:pPr>
          </w:p>
        </w:tc>
      </w:tr>
      <w:tr w:rsidR="00717089" w:rsidRPr="00D8539D" w:rsidTr="008938FE">
        <w:tc>
          <w:tcPr>
            <w:tcW w:w="2978" w:type="dxa"/>
            <w:vMerge/>
          </w:tcPr>
          <w:p w:rsidR="00717089" w:rsidRPr="00D12876" w:rsidRDefault="00717089" w:rsidP="0036607E">
            <w:pPr>
              <w:jc w:val="center"/>
              <w:rPr>
                <w:b/>
                <w:sz w:val="28"/>
              </w:rPr>
            </w:pPr>
          </w:p>
        </w:tc>
        <w:tc>
          <w:tcPr>
            <w:tcW w:w="6378" w:type="dxa"/>
          </w:tcPr>
          <w:p w:rsidR="00717089" w:rsidRPr="00D12876" w:rsidRDefault="00717089" w:rsidP="008938FE">
            <w:pPr>
              <w:rPr>
                <w:sz w:val="28"/>
              </w:rPr>
            </w:pPr>
            <w:r w:rsidRPr="00D12876">
              <w:rPr>
                <w:sz w:val="28"/>
              </w:rPr>
              <w:t>Точно и корректно использована профессиональная терминология</w:t>
            </w:r>
          </w:p>
        </w:tc>
        <w:tc>
          <w:tcPr>
            <w:tcW w:w="850" w:type="dxa"/>
          </w:tcPr>
          <w:p w:rsidR="00717089" w:rsidRPr="00D8539D" w:rsidRDefault="00717089" w:rsidP="0036607E">
            <w:pPr>
              <w:jc w:val="center"/>
            </w:pPr>
          </w:p>
        </w:tc>
      </w:tr>
      <w:tr w:rsidR="00717089" w:rsidRPr="00D8539D" w:rsidTr="008938FE">
        <w:trPr>
          <w:trHeight w:val="505"/>
        </w:trPr>
        <w:tc>
          <w:tcPr>
            <w:tcW w:w="2978" w:type="dxa"/>
            <w:vMerge w:val="restart"/>
          </w:tcPr>
          <w:p w:rsidR="00717089" w:rsidRPr="00D12876" w:rsidRDefault="00717089" w:rsidP="0036607E">
            <w:pPr>
              <w:jc w:val="center"/>
              <w:rPr>
                <w:b/>
                <w:sz w:val="28"/>
              </w:rPr>
            </w:pPr>
            <w:r w:rsidRPr="00D12876">
              <w:rPr>
                <w:b/>
                <w:sz w:val="28"/>
              </w:rPr>
              <w:t xml:space="preserve"> Коммуникативная культура </w:t>
            </w:r>
          </w:p>
          <w:p w:rsidR="00717089" w:rsidRPr="00D12876" w:rsidRDefault="00717089" w:rsidP="0036607E">
            <w:pPr>
              <w:jc w:val="center"/>
              <w:rPr>
                <w:b/>
                <w:sz w:val="28"/>
              </w:rPr>
            </w:pPr>
          </w:p>
        </w:tc>
        <w:tc>
          <w:tcPr>
            <w:tcW w:w="6378" w:type="dxa"/>
          </w:tcPr>
          <w:p w:rsidR="00717089" w:rsidRPr="00D12876" w:rsidRDefault="00717089" w:rsidP="008938FE">
            <w:pPr>
              <w:rPr>
                <w:sz w:val="28"/>
              </w:rPr>
            </w:pPr>
            <w:r w:rsidRPr="00D12876">
              <w:rPr>
                <w:sz w:val="28"/>
              </w:rPr>
              <w:t xml:space="preserve">Выделено главное в ходе видеопредставления педагогической практики. </w:t>
            </w:r>
          </w:p>
        </w:tc>
        <w:tc>
          <w:tcPr>
            <w:tcW w:w="850" w:type="dxa"/>
          </w:tcPr>
          <w:p w:rsidR="00717089" w:rsidRPr="00D8539D" w:rsidRDefault="00717089" w:rsidP="0036607E">
            <w:pPr>
              <w:jc w:val="center"/>
            </w:pPr>
          </w:p>
        </w:tc>
      </w:tr>
      <w:tr w:rsidR="00717089" w:rsidRPr="00D8539D" w:rsidTr="008938FE">
        <w:tc>
          <w:tcPr>
            <w:tcW w:w="2978" w:type="dxa"/>
            <w:vMerge/>
          </w:tcPr>
          <w:p w:rsidR="00717089" w:rsidRPr="00D12876" w:rsidRDefault="00717089" w:rsidP="0036607E">
            <w:pPr>
              <w:jc w:val="center"/>
              <w:rPr>
                <w:b/>
                <w:sz w:val="28"/>
              </w:rPr>
            </w:pPr>
          </w:p>
        </w:tc>
        <w:tc>
          <w:tcPr>
            <w:tcW w:w="6378" w:type="dxa"/>
          </w:tcPr>
          <w:p w:rsidR="00717089" w:rsidRPr="00D12876" w:rsidRDefault="00717089" w:rsidP="008938FE">
            <w:pPr>
              <w:rPr>
                <w:sz w:val="28"/>
              </w:rPr>
            </w:pPr>
            <w:r w:rsidRPr="00D12876">
              <w:rPr>
                <w:sz w:val="28"/>
              </w:rPr>
              <w:t>Продемонстрирована способность выстроить логическую структуру сообщения</w:t>
            </w:r>
          </w:p>
        </w:tc>
        <w:tc>
          <w:tcPr>
            <w:tcW w:w="850" w:type="dxa"/>
          </w:tcPr>
          <w:p w:rsidR="00717089" w:rsidRPr="00D8539D" w:rsidRDefault="00717089" w:rsidP="0036607E">
            <w:pPr>
              <w:jc w:val="center"/>
            </w:pPr>
          </w:p>
        </w:tc>
      </w:tr>
      <w:tr w:rsidR="00717089" w:rsidRPr="00D8539D" w:rsidTr="008938FE">
        <w:tc>
          <w:tcPr>
            <w:tcW w:w="2978" w:type="dxa"/>
            <w:vMerge/>
          </w:tcPr>
          <w:p w:rsidR="00717089" w:rsidRPr="00D12876" w:rsidRDefault="00717089" w:rsidP="0036607E">
            <w:pPr>
              <w:jc w:val="center"/>
              <w:rPr>
                <w:b/>
                <w:sz w:val="28"/>
              </w:rPr>
            </w:pPr>
          </w:p>
        </w:tc>
        <w:tc>
          <w:tcPr>
            <w:tcW w:w="6378" w:type="dxa"/>
          </w:tcPr>
          <w:p w:rsidR="00717089" w:rsidRPr="00D12876" w:rsidRDefault="00717089" w:rsidP="008938FE">
            <w:pPr>
              <w:rPr>
                <w:sz w:val="28"/>
              </w:rPr>
            </w:pPr>
            <w:r w:rsidRPr="00D12876">
              <w:rPr>
                <w:sz w:val="28"/>
              </w:rPr>
              <w:t>Продемонстрировано понимание важности взаимодействия и наставничества в педагогической деятельности</w:t>
            </w:r>
          </w:p>
        </w:tc>
        <w:tc>
          <w:tcPr>
            <w:tcW w:w="850" w:type="dxa"/>
          </w:tcPr>
          <w:p w:rsidR="00717089" w:rsidRPr="00D8539D" w:rsidRDefault="00717089" w:rsidP="0036607E">
            <w:pPr>
              <w:jc w:val="center"/>
            </w:pPr>
          </w:p>
        </w:tc>
      </w:tr>
      <w:tr w:rsidR="00717089" w:rsidRPr="00D8539D" w:rsidTr="008938FE">
        <w:tc>
          <w:tcPr>
            <w:tcW w:w="2978" w:type="dxa"/>
            <w:vMerge w:val="restart"/>
          </w:tcPr>
          <w:p w:rsidR="00717089" w:rsidRPr="00D12876" w:rsidRDefault="00717089" w:rsidP="0036607E">
            <w:pPr>
              <w:jc w:val="center"/>
              <w:rPr>
                <w:b/>
                <w:sz w:val="28"/>
              </w:rPr>
            </w:pPr>
            <w:r w:rsidRPr="00D12876">
              <w:rPr>
                <w:b/>
                <w:sz w:val="28"/>
              </w:rPr>
              <w:t>Оригинальность и творческий подход</w:t>
            </w:r>
          </w:p>
        </w:tc>
        <w:tc>
          <w:tcPr>
            <w:tcW w:w="6378" w:type="dxa"/>
          </w:tcPr>
          <w:p w:rsidR="00717089" w:rsidRPr="00D12876" w:rsidRDefault="00717089" w:rsidP="008938FE">
            <w:pPr>
              <w:rPr>
                <w:sz w:val="28"/>
              </w:rPr>
            </w:pPr>
            <w:r w:rsidRPr="00D12876">
              <w:rPr>
                <w:sz w:val="28"/>
              </w:rPr>
              <w:t>Проявлена индивидуальность в форме и стиле выступления</w:t>
            </w:r>
          </w:p>
        </w:tc>
        <w:tc>
          <w:tcPr>
            <w:tcW w:w="850" w:type="dxa"/>
          </w:tcPr>
          <w:p w:rsidR="00717089" w:rsidRPr="00D8539D" w:rsidRDefault="00717089" w:rsidP="0036607E">
            <w:pPr>
              <w:jc w:val="center"/>
            </w:pPr>
          </w:p>
        </w:tc>
      </w:tr>
      <w:tr w:rsidR="00717089" w:rsidRPr="00D8539D" w:rsidTr="008938FE">
        <w:tc>
          <w:tcPr>
            <w:tcW w:w="2978" w:type="dxa"/>
            <w:vMerge/>
          </w:tcPr>
          <w:p w:rsidR="00717089" w:rsidRPr="00D12876" w:rsidRDefault="00717089" w:rsidP="0036607E">
            <w:pPr>
              <w:jc w:val="center"/>
              <w:rPr>
                <w:b/>
                <w:sz w:val="28"/>
              </w:rPr>
            </w:pPr>
          </w:p>
        </w:tc>
        <w:tc>
          <w:tcPr>
            <w:tcW w:w="6378" w:type="dxa"/>
          </w:tcPr>
          <w:p w:rsidR="00717089" w:rsidRPr="00D12876" w:rsidRDefault="00717089" w:rsidP="008938FE">
            <w:pPr>
              <w:rPr>
                <w:sz w:val="28"/>
              </w:rPr>
            </w:pPr>
            <w:r w:rsidRPr="00D12876">
              <w:rPr>
                <w:sz w:val="28"/>
              </w:rPr>
              <w:t>Во время выступления использованы яркие ораторские приемы, в том числе с использованием возможностей видеоформата</w:t>
            </w:r>
          </w:p>
        </w:tc>
        <w:tc>
          <w:tcPr>
            <w:tcW w:w="850" w:type="dxa"/>
          </w:tcPr>
          <w:p w:rsidR="00717089" w:rsidRPr="00D8539D" w:rsidRDefault="00717089" w:rsidP="0036607E">
            <w:pPr>
              <w:jc w:val="center"/>
            </w:pPr>
          </w:p>
        </w:tc>
      </w:tr>
      <w:tr w:rsidR="00717089" w:rsidRPr="00D8539D" w:rsidTr="008938FE">
        <w:tc>
          <w:tcPr>
            <w:tcW w:w="2978" w:type="dxa"/>
            <w:vMerge w:val="restart"/>
          </w:tcPr>
          <w:p w:rsidR="00717089" w:rsidRPr="00D12876" w:rsidRDefault="00717089" w:rsidP="008938FE">
            <w:pPr>
              <w:tabs>
                <w:tab w:val="left" w:pos="2395"/>
              </w:tabs>
              <w:jc w:val="center"/>
              <w:rPr>
                <w:b/>
                <w:sz w:val="28"/>
              </w:rPr>
            </w:pPr>
            <w:r w:rsidRPr="00D12876">
              <w:rPr>
                <w:b/>
                <w:sz w:val="28"/>
              </w:rPr>
              <w:t xml:space="preserve">Технические </w:t>
            </w:r>
            <w:r w:rsidR="008938FE">
              <w:rPr>
                <w:b/>
                <w:sz w:val="28"/>
              </w:rPr>
              <w:t>требования к видеофайлу</w:t>
            </w:r>
          </w:p>
          <w:p w:rsidR="00717089" w:rsidRPr="00D12876" w:rsidRDefault="00717089" w:rsidP="008938FE">
            <w:pPr>
              <w:jc w:val="center"/>
              <w:rPr>
                <w:b/>
                <w:sz w:val="28"/>
              </w:rPr>
            </w:pPr>
          </w:p>
        </w:tc>
        <w:tc>
          <w:tcPr>
            <w:tcW w:w="6378" w:type="dxa"/>
          </w:tcPr>
          <w:p w:rsidR="00717089" w:rsidRPr="00D12876" w:rsidRDefault="00717089" w:rsidP="008938FE">
            <w:pPr>
              <w:tabs>
                <w:tab w:val="left" w:pos="2395"/>
              </w:tabs>
              <w:rPr>
                <w:sz w:val="28"/>
              </w:rPr>
            </w:pPr>
            <w:r w:rsidRPr="00D12876">
              <w:rPr>
                <w:sz w:val="28"/>
              </w:rPr>
              <w:t xml:space="preserve">продолжительность не более 10 минут </w:t>
            </w:r>
          </w:p>
        </w:tc>
        <w:tc>
          <w:tcPr>
            <w:tcW w:w="850" w:type="dxa"/>
          </w:tcPr>
          <w:p w:rsidR="00717089" w:rsidRPr="00B52AE2" w:rsidRDefault="00717089" w:rsidP="0036607E">
            <w:pPr>
              <w:jc w:val="center"/>
            </w:pPr>
          </w:p>
        </w:tc>
      </w:tr>
      <w:tr w:rsidR="00717089" w:rsidRPr="00D8539D" w:rsidTr="008938FE">
        <w:tc>
          <w:tcPr>
            <w:tcW w:w="2978" w:type="dxa"/>
            <w:vMerge/>
          </w:tcPr>
          <w:p w:rsidR="00717089" w:rsidRPr="00D12876" w:rsidRDefault="00717089" w:rsidP="008938FE">
            <w:pPr>
              <w:tabs>
                <w:tab w:val="left" w:pos="2395"/>
              </w:tabs>
              <w:jc w:val="center"/>
              <w:rPr>
                <w:sz w:val="28"/>
              </w:rPr>
            </w:pPr>
          </w:p>
        </w:tc>
        <w:tc>
          <w:tcPr>
            <w:tcW w:w="6378" w:type="dxa"/>
          </w:tcPr>
          <w:p w:rsidR="00717089" w:rsidRPr="00D12876" w:rsidRDefault="00717089" w:rsidP="008938FE">
            <w:pPr>
              <w:rPr>
                <w:sz w:val="28"/>
              </w:rPr>
            </w:pPr>
            <w:r w:rsidRPr="00D12876">
              <w:rPr>
                <w:sz w:val="28"/>
                <w:szCs w:val="28"/>
              </w:rPr>
              <w:t>горизонтальное расположение</w:t>
            </w:r>
            <w:r>
              <w:rPr>
                <w:sz w:val="28"/>
                <w:szCs w:val="28"/>
              </w:rPr>
              <w:t xml:space="preserve"> камеры</w:t>
            </w:r>
          </w:p>
        </w:tc>
        <w:tc>
          <w:tcPr>
            <w:tcW w:w="850" w:type="dxa"/>
          </w:tcPr>
          <w:p w:rsidR="00717089" w:rsidRPr="00B52AE2" w:rsidRDefault="00717089" w:rsidP="0036607E">
            <w:pPr>
              <w:jc w:val="center"/>
            </w:pPr>
          </w:p>
        </w:tc>
      </w:tr>
      <w:tr w:rsidR="00717089" w:rsidRPr="00D8539D" w:rsidTr="008938FE">
        <w:tc>
          <w:tcPr>
            <w:tcW w:w="2978" w:type="dxa"/>
            <w:vMerge/>
          </w:tcPr>
          <w:p w:rsidR="00717089" w:rsidRPr="00D12876" w:rsidRDefault="00717089" w:rsidP="008938FE">
            <w:pPr>
              <w:tabs>
                <w:tab w:val="left" w:pos="2395"/>
              </w:tabs>
              <w:jc w:val="center"/>
              <w:rPr>
                <w:b/>
                <w:sz w:val="28"/>
              </w:rPr>
            </w:pPr>
          </w:p>
        </w:tc>
        <w:tc>
          <w:tcPr>
            <w:tcW w:w="6378" w:type="dxa"/>
          </w:tcPr>
          <w:p w:rsidR="00717089" w:rsidRPr="00D12876" w:rsidRDefault="00717089" w:rsidP="008938FE">
            <w:pPr>
              <w:tabs>
                <w:tab w:val="left" w:pos="2395"/>
              </w:tabs>
              <w:rPr>
                <w:sz w:val="28"/>
              </w:rPr>
            </w:pPr>
            <w:r w:rsidRPr="00D12876">
              <w:rPr>
                <w:sz w:val="28"/>
              </w:rPr>
              <w:t>аудио сопровождение без дополнительных резких шумов;</w:t>
            </w:r>
          </w:p>
        </w:tc>
        <w:tc>
          <w:tcPr>
            <w:tcW w:w="850" w:type="dxa"/>
          </w:tcPr>
          <w:p w:rsidR="00717089" w:rsidRPr="00B52AE2" w:rsidRDefault="00717089" w:rsidP="0036607E">
            <w:pPr>
              <w:jc w:val="center"/>
            </w:pPr>
          </w:p>
        </w:tc>
      </w:tr>
      <w:tr w:rsidR="00717089" w:rsidRPr="00D8539D" w:rsidTr="008938FE">
        <w:tc>
          <w:tcPr>
            <w:tcW w:w="2978" w:type="dxa"/>
            <w:vMerge/>
          </w:tcPr>
          <w:p w:rsidR="00717089" w:rsidRPr="00D12876" w:rsidRDefault="00717089" w:rsidP="008938FE">
            <w:pPr>
              <w:jc w:val="center"/>
              <w:rPr>
                <w:b/>
                <w:sz w:val="28"/>
              </w:rPr>
            </w:pPr>
          </w:p>
        </w:tc>
        <w:tc>
          <w:tcPr>
            <w:tcW w:w="6378" w:type="dxa"/>
          </w:tcPr>
          <w:p w:rsidR="00717089" w:rsidRPr="00D12876" w:rsidRDefault="00717089" w:rsidP="008938FE">
            <w:pPr>
              <w:tabs>
                <w:tab w:val="left" w:pos="2395"/>
              </w:tabs>
              <w:rPr>
                <w:sz w:val="28"/>
              </w:rPr>
            </w:pPr>
            <w:r w:rsidRPr="00D12876">
              <w:rPr>
                <w:sz w:val="28"/>
              </w:rPr>
              <w:t>темп озвучивания средний, речь разборчивая;</w:t>
            </w:r>
          </w:p>
        </w:tc>
        <w:tc>
          <w:tcPr>
            <w:tcW w:w="850" w:type="dxa"/>
          </w:tcPr>
          <w:p w:rsidR="00717089" w:rsidRPr="00B52AE2" w:rsidRDefault="00717089" w:rsidP="0036607E">
            <w:pPr>
              <w:jc w:val="center"/>
            </w:pPr>
          </w:p>
        </w:tc>
      </w:tr>
      <w:tr w:rsidR="00717089" w:rsidRPr="00D8539D" w:rsidTr="008938FE">
        <w:tc>
          <w:tcPr>
            <w:tcW w:w="2978" w:type="dxa"/>
            <w:vMerge/>
          </w:tcPr>
          <w:p w:rsidR="00717089" w:rsidRPr="00D12876" w:rsidRDefault="00717089" w:rsidP="008938FE">
            <w:pPr>
              <w:jc w:val="center"/>
              <w:rPr>
                <w:b/>
                <w:sz w:val="28"/>
              </w:rPr>
            </w:pPr>
          </w:p>
        </w:tc>
        <w:tc>
          <w:tcPr>
            <w:tcW w:w="6378" w:type="dxa"/>
          </w:tcPr>
          <w:p w:rsidR="00717089" w:rsidRPr="00D12876" w:rsidRDefault="00717089" w:rsidP="008938FE">
            <w:pPr>
              <w:tabs>
                <w:tab w:val="left" w:pos="2395"/>
              </w:tabs>
              <w:rPr>
                <w:sz w:val="28"/>
              </w:rPr>
            </w:pPr>
            <w:r w:rsidRPr="00D12876">
              <w:rPr>
                <w:sz w:val="28"/>
              </w:rPr>
              <w:t>видео картинка стационарная, без резких переходов видеокадров.</w:t>
            </w:r>
          </w:p>
        </w:tc>
        <w:tc>
          <w:tcPr>
            <w:tcW w:w="850" w:type="dxa"/>
          </w:tcPr>
          <w:p w:rsidR="00717089" w:rsidRPr="00B52AE2" w:rsidRDefault="00717089" w:rsidP="0036607E">
            <w:pPr>
              <w:jc w:val="center"/>
            </w:pPr>
          </w:p>
        </w:tc>
      </w:tr>
      <w:tr w:rsidR="00717089" w:rsidRPr="00D8539D" w:rsidTr="008938FE">
        <w:tc>
          <w:tcPr>
            <w:tcW w:w="2978" w:type="dxa"/>
          </w:tcPr>
          <w:p w:rsidR="00717089" w:rsidRDefault="008938FE" w:rsidP="008938FE">
            <w:pPr>
              <w:ind w:left="34"/>
              <w:jc w:val="center"/>
              <w:rPr>
                <w:b/>
                <w:sz w:val="28"/>
                <w:szCs w:val="28"/>
              </w:rPr>
            </w:pPr>
            <w:r>
              <w:rPr>
                <w:b/>
                <w:sz w:val="28"/>
                <w:szCs w:val="28"/>
              </w:rPr>
              <w:t>Требования к размещению</w:t>
            </w:r>
          </w:p>
          <w:p w:rsidR="00717089" w:rsidRPr="00D12876" w:rsidRDefault="00717089" w:rsidP="008938FE">
            <w:pPr>
              <w:jc w:val="center"/>
              <w:rPr>
                <w:b/>
                <w:sz w:val="28"/>
              </w:rPr>
            </w:pPr>
          </w:p>
        </w:tc>
        <w:tc>
          <w:tcPr>
            <w:tcW w:w="6378" w:type="dxa"/>
          </w:tcPr>
          <w:p w:rsidR="00717089" w:rsidRDefault="00717089" w:rsidP="0036607E">
            <w:pPr>
              <w:jc w:val="both"/>
              <w:rPr>
                <w:sz w:val="28"/>
                <w:szCs w:val="28"/>
              </w:rPr>
            </w:pPr>
            <w:r>
              <w:rPr>
                <w:sz w:val="28"/>
                <w:szCs w:val="28"/>
              </w:rPr>
              <w:t>самостоятельное размещение в облачных сервисах в сети интернет на выбор:</w:t>
            </w:r>
          </w:p>
          <w:p w:rsidR="00717089" w:rsidRDefault="00717089" w:rsidP="0036607E">
            <w:pPr>
              <w:ind w:left="851"/>
              <w:jc w:val="both"/>
              <w:rPr>
                <w:sz w:val="28"/>
                <w:szCs w:val="28"/>
              </w:rPr>
            </w:pPr>
            <w:r>
              <w:rPr>
                <w:sz w:val="28"/>
                <w:szCs w:val="28"/>
              </w:rPr>
              <w:t>Яндекс. Диск, Облако Mail.Ru, Рутуб</w:t>
            </w:r>
          </w:p>
          <w:p w:rsidR="00717089" w:rsidRPr="00D12876" w:rsidRDefault="00717089" w:rsidP="0036607E">
            <w:pPr>
              <w:tabs>
                <w:tab w:val="left" w:pos="2395"/>
              </w:tabs>
              <w:jc w:val="center"/>
              <w:rPr>
                <w:sz w:val="28"/>
              </w:rPr>
            </w:pPr>
          </w:p>
        </w:tc>
        <w:tc>
          <w:tcPr>
            <w:tcW w:w="850" w:type="dxa"/>
          </w:tcPr>
          <w:p w:rsidR="00717089" w:rsidRPr="00B52AE2" w:rsidRDefault="00717089" w:rsidP="0036607E">
            <w:pPr>
              <w:jc w:val="center"/>
            </w:pPr>
          </w:p>
        </w:tc>
      </w:tr>
    </w:tbl>
    <w:p w:rsidR="00717089" w:rsidRDefault="00717089" w:rsidP="00717089">
      <w:pPr>
        <w:ind w:firstLine="567"/>
        <w:jc w:val="right"/>
        <w:rPr>
          <w:rFonts w:eastAsia="Calibri"/>
          <w:sz w:val="28"/>
        </w:rPr>
      </w:pPr>
    </w:p>
    <w:p w:rsidR="00717089" w:rsidRDefault="00717089" w:rsidP="009426B7">
      <w:pPr>
        <w:rPr>
          <w:sz w:val="28"/>
          <w:szCs w:val="28"/>
        </w:rPr>
      </w:pPr>
    </w:p>
    <w:sectPr w:rsidR="00717089" w:rsidSect="000D4B9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CD3" w:rsidRDefault="007A6CD3" w:rsidP="00E25DF7">
      <w:r>
        <w:separator/>
      </w:r>
    </w:p>
  </w:endnote>
  <w:endnote w:type="continuationSeparator" w:id="1">
    <w:p w:rsidR="007A6CD3" w:rsidRDefault="007A6CD3" w:rsidP="00E25D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modern"/>
    <w:pitch w:val="fixed"/>
    <w:sig w:usb0="00000000" w:usb1="00000000" w:usb2="00000000" w:usb3="00000000" w:csb0="00000000" w:csb1="00000000"/>
  </w:font>
  <w:font w:name="Noto Sans Mono CJK SC">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CD3" w:rsidRDefault="007A6CD3" w:rsidP="00E25DF7">
      <w:r>
        <w:separator/>
      </w:r>
    </w:p>
  </w:footnote>
  <w:footnote w:type="continuationSeparator" w:id="1">
    <w:p w:rsidR="007A6CD3" w:rsidRDefault="007A6CD3" w:rsidP="00E25D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12BC5"/>
    <w:multiLevelType w:val="hybridMultilevel"/>
    <w:tmpl w:val="2DC67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603593"/>
    <w:multiLevelType w:val="hybridMultilevel"/>
    <w:tmpl w:val="A238B61C"/>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2">
    <w:nsid w:val="6F752593"/>
    <w:multiLevelType w:val="hybridMultilevel"/>
    <w:tmpl w:val="5BFEAAC6"/>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35DEA"/>
    <w:rsid w:val="00031703"/>
    <w:rsid w:val="000379D8"/>
    <w:rsid w:val="00060833"/>
    <w:rsid w:val="00062293"/>
    <w:rsid w:val="000A4A28"/>
    <w:rsid w:val="000C50E3"/>
    <w:rsid w:val="000D3CEE"/>
    <w:rsid w:val="000D4B97"/>
    <w:rsid w:val="000E4E02"/>
    <w:rsid w:val="000F71B4"/>
    <w:rsid w:val="00135DEA"/>
    <w:rsid w:val="0013606D"/>
    <w:rsid w:val="00156496"/>
    <w:rsid w:val="00160751"/>
    <w:rsid w:val="001756F2"/>
    <w:rsid w:val="001778BA"/>
    <w:rsid w:val="00187DB3"/>
    <w:rsid w:val="00196556"/>
    <w:rsid w:val="001A38B1"/>
    <w:rsid w:val="001B001F"/>
    <w:rsid w:val="001B02C6"/>
    <w:rsid w:val="001D46BC"/>
    <w:rsid w:val="001D76D3"/>
    <w:rsid w:val="001E76A1"/>
    <w:rsid w:val="00215D31"/>
    <w:rsid w:val="00235B14"/>
    <w:rsid w:val="00246846"/>
    <w:rsid w:val="00263198"/>
    <w:rsid w:val="00271844"/>
    <w:rsid w:val="00281984"/>
    <w:rsid w:val="00293FE8"/>
    <w:rsid w:val="003064EF"/>
    <w:rsid w:val="003144CB"/>
    <w:rsid w:val="0032434E"/>
    <w:rsid w:val="00345D7F"/>
    <w:rsid w:val="00346E87"/>
    <w:rsid w:val="0035644D"/>
    <w:rsid w:val="0036056D"/>
    <w:rsid w:val="00384886"/>
    <w:rsid w:val="003A5C6B"/>
    <w:rsid w:val="003B0CF5"/>
    <w:rsid w:val="003C4E96"/>
    <w:rsid w:val="003D1809"/>
    <w:rsid w:val="003D26E3"/>
    <w:rsid w:val="003D418B"/>
    <w:rsid w:val="00415C8C"/>
    <w:rsid w:val="00422CB0"/>
    <w:rsid w:val="00424E89"/>
    <w:rsid w:val="004634C3"/>
    <w:rsid w:val="00467F60"/>
    <w:rsid w:val="00486695"/>
    <w:rsid w:val="00492B46"/>
    <w:rsid w:val="004B02DB"/>
    <w:rsid w:val="004B6450"/>
    <w:rsid w:val="005068B2"/>
    <w:rsid w:val="005076AF"/>
    <w:rsid w:val="00517976"/>
    <w:rsid w:val="00520317"/>
    <w:rsid w:val="00542C74"/>
    <w:rsid w:val="005501FF"/>
    <w:rsid w:val="00553467"/>
    <w:rsid w:val="005551F2"/>
    <w:rsid w:val="00563450"/>
    <w:rsid w:val="005812D1"/>
    <w:rsid w:val="00581880"/>
    <w:rsid w:val="00583B17"/>
    <w:rsid w:val="00583C44"/>
    <w:rsid w:val="005966BD"/>
    <w:rsid w:val="005D15CE"/>
    <w:rsid w:val="005F11BC"/>
    <w:rsid w:val="005F75D1"/>
    <w:rsid w:val="00604977"/>
    <w:rsid w:val="006075C6"/>
    <w:rsid w:val="00622519"/>
    <w:rsid w:val="00625EB3"/>
    <w:rsid w:val="00675121"/>
    <w:rsid w:val="006900EA"/>
    <w:rsid w:val="00697841"/>
    <w:rsid w:val="006B00E2"/>
    <w:rsid w:val="006B7403"/>
    <w:rsid w:val="006D72D6"/>
    <w:rsid w:val="006F1FBB"/>
    <w:rsid w:val="006F5349"/>
    <w:rsid w:val="00703690"/>
    <w:rsid w:val="0071212C"/>
    <w:rsid w:val="00717089"/>
    <w:rsid w:val="007223B1"/>
    <w:rsid w:val="00731C66"/>
    <w:rsid w:val="007436D3"/>
    <w:rsid w:val="007571A9"/>
    <w:rsid w:val="00763150"/>
    <w:rsid w:val="00782CF3"/>
    <w:rsid w:val="007A6CD3"/>
    <w:rsid w:val="007D1453"/>
    <w:rsid w:val="007D147F"/>
    <w:rsid w:val="007E4A95"/>
    <w:rsid w:val="007F6B6B"/>
    <w:rsid w:val="00800D3E"/>
    <w:rsid w:val="00803134"/>
    <w:rsid w:val="008163D2"/>
    <w:rsid w:val="00824CC6"/>
    <w:rsid w:val="00881C70"/>
    <w:rsid w:val="00887329"/>
    <w:rsid w:val="008938FE"/>
    <w:rsid w:val="008B5EB7"/>
    <w:rsid w:val="008E7085"/>
    <w:rsid w:val="00912571"/>
    <w:rsid w:val="00913633"/>
    <w:rsid w:val="00932906"/>
    <w:rsid w:val="00941693"/>
    <w:rsid w:val="009426B7"/>
    <w:rsid w:val="0095793C"/>
    <w:rsid w:val="00977177"/>
    <w:rsid w:val="00980B6C"/>
    <w:rsid w:val="00984260"/>
    <w:rsid w:val="009F7C6E"/>
    <w:rsid w:val="00A10E48"/>
    <w:rsid w:val="00A12B77"/>
    <w:rsid w:val="00A222DC"/>
    <w:rsid w:val="00A25BCB"/>
    <w:rsid w:val="00A55846"/>
    <w:rsid w:val="00A62601"/>
    <w:rsid w:val="00A6563C"/>
    <w:rsid w:val="00A91867"/>
    <w:rsid w:val="00AA16FE"/>
    <w:rsid w:val="00AD3007"/>
    <w:rsid w:val="00AE7E56"/>
    <w:rsid w:val="00B16084"/>
    <w:rsid w:val="00B35753"/>
    <w:rsid w:val="00B44DDD"/>
    <w:rsid w:val="00B472BD"/>
    <w:rsid w:val="00B55784"/>
    <w:rsid w:val="00B57184"/>
    <w:rsid w:val="00B92BF9"/>
    <w:rsid w:val="00BF6469"/>
    <w:rsid w:val="00BF6DFB"/>
    <w:rsid w:val="00C00F1A"/>
    <w:rsid w:val="00C573A4"/>
    <w:rsid w:val="00C86946"/>
    <w:rsid w:val="00C96709"/>
    <w:rsid w:val="00CC2961"/>
    <w:rsid w:val="00CF44CB"/>
    <w:rsid w:val="00D05AF1"/>
    <w:rsid w:val="00D07194"/>
    <w:rsid w:val="00D17772"/>
    <w:rsid w:val="00D26595"/>
    <w:rsid w:val="00D32A2F"/>
    <w:rsid w:val="00D57A09"/>
    <w:rsid w:val="00D7405A"/>
    <w:rsid w:val="00D806B0"/>
    <w:rsid w:val="00DA0575"/>
    <w:rsid w:val="00DA40CF"/>
    <w:rsid w:val="00E25DF7"/>
    <w:rsid w:val="00E47D2B"/>
    <w:rsid w:val="00E606CE"/>
    <w:rsid w:val="00E6307F"/>
    <w:rsid w:val="00E657F6"/>
    <w:rsid w:val="00E769DF"/>
    <w:rsid w:val="00E87886"/>
    <w:rsid w:val="00EB33C8"/>
    <w:rsid w:val="00EC46F2"/>
    <w:rsid w:val="00EC685F"/>
    <w:rsid w:val="00EF6333"/>
    <w:rsid w:val="00F11AA8"/>
    <w:rsid w:val="00F12BFF"/>
    <w:rsid w:val="00F132BF"/>
    <w:rsid w:val="00F41C48"/>
    <w:rsid w:val="00F67491"/>
    <w:rsid w:val="00F81E75"/>
    <w:rsid w:val="00FA6F05"/>
    <w:rsid w:val="00FC2C9D"/>
    <w:rsid w:val="00FD10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DEA"/>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w:basedOn w:val="a"/>
    <w:rsid w:val="00135DEA"/>
    <w:pPr>
      <w:spacing w:line="240" w:lineRule="exact"/>
      <w:jc w:val="both"/>
    </w:pPr>
    <w:rPr>
      <w:lang w:val="en-US" w:eastAsia="en-US"/>
    </w:rPr>
  </w:style>
  <w:style w:type="paragraph" w:customStyle="1" w:styleId="ConsPlusNonformat">
    <w:name w:val="ConsPlusNonformat"/>
    <w:uiPriority w:val="99"/>
    <w:rsid w:val="00135DEA"/>
    <w:pPr>
      <w:widowControl w:val="0"/>
      <w:autoSpaceDE w:val="0"/>
      <w:autoSpaceDN w:val="0"/>
      <w:adjustRightInd w:val="0"/>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1E76A1"/>
    <w:rPr>
      <w:rFonts w:ascii="Tahoma" w:hAnsi="Tahoma" w:cs="Tahoma"/>
      <w:sz w:val="16"/>
      <w:szCs w:val="16"/>
    </w:rPr>
  </w:style>
  <w:style w:type="character" w:customStyle="1" w:styleId="a4">
    <w:name w:val="Текст выноски Знак"/>
    <w:basedOn w:val="a0"/>
    <w:link w:val="a3"/>
    <w:uiPriority w:val="99"/>
    <w:semiHidden/>
    <w:rsid w:val="001E76A1"/>
    <w:rPr>
      <w:rFonts w:ascii="Tahoma" w:eastAsia="Times New Roman" w:hAnsi="Tahoma" w:cs="Tahoma"/>
      <w:sz w:val="16"/>
      <w:szCs w:val="16"/>
      <w:lang w:eastAsia="ru-RU"/>
    </w:rPr>
  </w:style>
  <w:style w:type="table" w:styleId="a5">
    <w:name w:val="Table Grid"/>
    <w:basedOn w:val="a1"/>
    <w:uiPriority w:val="39"/>
    <w:rsid w:val="00CF44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86946"/>
    <w:pPr>
      <w:widowControl w:val="0"/>
      <w:autoSpaceDE w:val="0"/>
      <w:autoSpaceDN w:val="0"/>
    </w:pPr>
    <w:rPr>
      <w:rFonts w:ascii="Calibri" w:eastAsia="Times New Roman" w:hAnsi="Calibri" w:cs="Calibri"/>
      <w:szCs w:val="20"/>
      <w:lang w:eastAsia="ru-RU"/>
    </w:rPr>
  </w:style>
  <w:style w:type="paragraph" w:styleId="a6">
    <w:name w:val="header"/>
    <w:basedOn w:val="a"/>
    <w:link w:val="a7"/>
    <w:uiPriority w:val="99"/>
    <w:unhideWhenUsed/>
    <w:rsid w:val="00E25DF7"/>
    <w:pPr>
      <w:tabs>
        <w:tab w:val="center" w:pos="4677"/>
        <w:tab w:val="right" w:pos="9355"/>
      </w:tabs>
    </w:pPr>
  </w:style>
  <w:style w:type="character" w:customStyle="1" w:styleId="a7">
    <w:name w:val="Верхний колонтитул Знак"/>
    <w:basedOn w:val="a0"/>
    <w:link w:val="a6"/>
    <w:uiPriority w:val="99"/>
    <w:rsid w:val="00E25DF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25DF7"/>
    <w:pPr>
      <w:tabs>
        <w:tab w:val="center" w:pos="4677"/>
        <w:tab w:val="right" w:pos="9355"/>
      </w:tabs>
    </w:pPr>
  </w:style>
  <w:style w:type="character" w:customStyle="1" w:styleId="a9">
    <w:name w:val="Нижний колонтитул Знак"/>
    <w:basedOn w:val="a0"/>
    <w:link w:val="a8"/>
    <w:uiPriority w:val="99"/>
    <w:rsid w:val="00E25DF7"/>
    <w:rPr>
      <w:rFonts w:ascii="Times New Roman" w:eastAsia="Times New Roman" w:hAnsi="Times New Roman" w:cs="Times New Roman"/>
      <w:sz w:val="24"/>
      <w:szCs w:val="24"/>
      <w:lang w:eastAsia="ru-RU"/>
    </w:rPr>
  </w:style>
  <w:style w:type="character" w:customStyle="1" w:styleId="senderemail--8sc3y">
    <w:name w:val="sender__email--8sc3y"/>
    <w:basedOn w:val="a0"/>
    <w:rsid w:val="0013606D"/>
  </w:style>
  <w:style w:type="character" w:styleId="aa">
    <w:name w:val="Hyperlink"/>
    <w:rsid w:val="00EC685F"/>
    <w:rPr>
      <w:color w:val="0000FF"/>
      <w:u w:val="single"/>
    </w:rPr>
  </w:style>
  <w:style w:type="paragraph" w:customStyle="1" w:styleId="PreformattedText">
    <w:name w:val="Preformatted Text"/>
    <w:basedOn w:val="a"/>
    <w:qFormat/>
    <w:rsid w:val="000A4A28"/>
    <w:pPr>
      <w:widowControl w:val="0"/>
      <w:suppressAutoHyphens/>
    </w:pPr>
    <w:rPr>
      <w:rFonts w:ascii="Liberation Mono" w:eastAsia="Noto Sans Mono CJK SC" w:hAnsi="Liberation Mono" w:cs="Liberation Mono"/>
      <w:sz w:val="20"/>
      <w:szCs w:val="20"/>
      <w:lang w:val="en-US" w:eastAsia="zh-CN" w:bidi="hi-IN"/>
    </w:rPr>
  </w:style>
  <w:style w:type="table" w:customStyle="1" w:styleId="TableNormal">
    <w:name w:val="Table Normal"/>
    <w:uiPriority w:val="2"/>
    <w:semiHidden/>
    <w:unhideWhenUsed/>
    <w:qFormat/>
    <w:rsid w:val="009426B7"/>
    <w:pPr>
      <w:widowControl w:val="0"/>
      <w:autoSpaceDE w:val="0"/>
      <w:autoSpaceDN w:val="0"/>
    </w:pPr>
    <w:rPr>
      <w:lang w:val="en-US"/>
    </w:rPr>
    <w:tblPr>
      <w:tblInd w:w="0" w:type="dxa"/>
      <w:tblCellMar>
        <w:top w:w="0" w:type="dxa"/>
        <w:left w:w="0" w:type="dxa"/>
        <w:bottom w:w="0" w:type="dxa"/>
        <w:right w:w="0" w:type="dxa"/>
      </w:tblCellMar>
    </w:tblPr>
  </w:style>
  <w:style w:type="paragraph" w:styleId="ab">
    <w:name w:val="List Paragraph"/>
    <w:basedOn w:val="a"/>
    <w:uiPriority w:val="34"/>
    <w:qFormat/>
    <w:rsid w:val="00581880"/>
    <w:pPr>
      <w:ind w:left="720"/>
      <w:contextualSpacing/>
    </w:pPr>
  </w:style>
  <w:style w:type="paragraph" w:customStyle="1" w:styleId="TableParagraph">
    <w:name w:val="Table Paragraph"/>
    <w:basedOn w:val="a"/>
    <w:uiPriority w:val="1"/>
    <w:qFormat/>
    <w:rsid w:val="00984260"/>
    <w:pPr>
      <w:widowControl w:val="0"/>
      <w:autoSpaceDE w:val="0"/>
      <w:autoSpaceDN w:val="0"/>
      <w:ind w:left="112"/>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DEA"/>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w:basedOn w:val="a"/>
    <w:rsid w:val="00135DEA"/>
    <w:pPr>
      <w:spacing w:line="240" w:lineRule="exact"/>
      <w:jc w:val="both"/>
    </w:pPr>
    <w:rPr>
      <w:lang w:val="en-US" w:eastAsia="en-US"/>
    </w:rPr>
  </w:style>
  <w:style w:type="paragraph" w:customStyle="1" w:styleId="ConsPlusNonformat">
    <w:name w:val="ConsPlusNonformat"/>
    <w:uiPriority w:val="99"/>
    <w:rsid w:val="00135DEA"/>
    <w:pPr>
      <w:widowControl w:val="0"/>
      <w:autoSpaceDE w:val="0"/>
      <w:autoSpaceDN w:val="0"/>
      <w:adjustRightInd w:val="0"/>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1E76A1"/>
    <w:rPr>
      <w:rFonts w:ascii="Tahoma" w:hAnsi="Tahoma" w:cs="Tahoma"/>
      <w:sz w:val="16"/>
      <w:szCs w:val="16"/>
    </w:rPr>
  </w:style>
  <w:style w:type="character" w:customStyle="1" w:styleId="a4">
    <w:name w:val="Текст выноски Знак"/>
    <w:basedOn w:val="a0"/>
    <w:link w:val="a3"/>
    <w:uiPriority w:val="99"/>
    <w:semiHidden/>
    <w:rsid w:val="001E76A1"/>
    <w:rPr>
      <w:rFonts w:ascii="Tahoma" w:eastAsia="Times New Roman" w:hAnsi="Tahoma" w:cs="Tahoma"/>
      <w:sz w:val="16"/>
      <w:szCs w:val="16"/>
      <w:lang w:eastAsia="ru-RU"/>
    </w:rPr>
  </w:style>
  <w:style w:type="table" w:styleId="a5">
    <w:name w:val="Table Grid"/>
    <w:basedOn w:val="a1"/>
    <w:uiPriority w:val="39"/>
    <w:rsid w:val="00CF44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86946"/>
    <w:pPr>
      <w:widowControl w:val="0"/>
      <w:autoSpaceDE w:val="0"/>
      <w:autoSpaceDN w:val="0"/>
    </w:pPr>
    <w:rPr>
      <w:rFonts w:ascii="Calibri" w:eastAsia="Times New Roman" w:hAnsi="Calibri" w:cs="Calibri"/>
      <w:szCs w:val="20"/>
      <w:lang w:eastAsia="ru-RU"/>
    </w:rPr>
  </w:style>
  <w:style w:type="paragraph" w:styleId="a6">
    <w:name w:val="header"/>
    <w:basedOn w:val="a"/>
    <w:link w:val="a7"/>
    <w:uiPriority w:val="99"/>
    <w:unhideWhenUsed/>
    <w:rsid w:val="00E25DF7"/>
    <w:pPr>
      <w:tabs>
        <w:tab w:val="center" w:pos="4677"/>
        <w:tab w:val="right" w:pos="9355"/>
      </w:tabs>
    </w:pPr>
  </w:style>
  <w:style w:type="character" w:customStyle="1" w:styleId="a7">
    <w:name w:val="Верхний колонтитул Знак"/>
    <w:basedOn w:val="a0"/>
    <w:link w:val="a6"/>
    <w:uiPriority w:val="99"/>
    <w:rsid w:val="00E25DF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25DF7"/>
    <w:pPr>
      <w:tabs>
        <w:tab w:val="center" w:pos="4677"/>
        <w:tab w:val="right" w:pos="9355"/>
      </w:tabs>
    </w:pPr>
  </w:style>
  <w:style w:type="character" w:customStyle="1" w:styleId="a9">
    <w:name w:val="Нижний колонтитул Знак"/>
    <w:basedOn w:val="a0"/>
    <w:link w:val="a8"/>
    <w:uiPriority w:val="99"/>
    <w:rsid w:val="00E25DF7"/>
    <w:rPr>
      <w:rFonts w:ascii="Times New Roman" w:eastAsia="Times New Roman" w:hAnsi="Times New Roman" w:cs="Times New Roman"/>
      <w:sz w:val="24"/>
      <w:szCs w:val="24"/>
      <w:lang w:eastAsia="ru-RU"/>
    </w:rPr>
  </w:style>
  <w:style w:type="character" w:customStyle="1" w:styleId="senderemail--8sc3y">
    <w:name w:val="sender__email--8sc3y"/>
    <w:basedOn w:val="a0"/>
    <w:rsid w:val="0013606D"/>
  </w:style>
  <w:style w:type="character" w:styleId="aa">
    <w:name w:val="Hyperlink"/>
    <w:rsid w:val="00EC685F"/>
    <w:rPr>
      <w:color w:val="0000FF"/>
      <w:u w:val="single"/>
    </w:rPr>
  </w:style>
  <w:style w:type="paragraph" w:customStyle="1" w:styleId="PreformattedText">
    <w:name w:val="Preformatted Text"/>
    <w:basedOn w:val="a"/>
    <w:qFormat/>
    <w:rsid w:val="000A4A28"/>
    <w:pPr>
      <w:widowControl w:val="0"/>
      <w:suppressAutoHyphens/>
    </w:pPr>
    <w:rPr>
      <w:rFonts w:ascii="Liberation Mono" w:eastAsia="Noto Sans Mono CJK SC" w:hAnsi="Liberation Mono" w:cs="Liberation Mono"/>
      <w:sz w:val="20"/>
      <w:szCs w:val="20"/>
      <w:lang w:val="en-US" w:eastAsia="zh-CN" w:bidi="hi-IN"/>
    </w:rPr>
  </w:style>
  <w:style w:type="table" w:customStyle="1" w:styleId="TableNormal">
    <w:name w:val="Table Normal"/>
    <w:uiPriority w:val="2"/>
    <w:semiHidden/>
    <w:unhideWhenUsed/>
    <w:qFormat/>
    <w:rsid w:val="009426B7"/>
    <w:pPr>
      <w:widowControl w:val="0"/>
      <w:autoSpaceDE w:val="0"/>
      <w:autoSpaceDN w:val="0"/>
    </w:pPr>
    <w:rPr>
      <w:lang w:val="en-US"/>
    </w:rPr>
    <w:tblPr>
      <w:tblInd w:w="0" w:type="dxa"/>
      <w:tblCellMar>
        <w:top w:w="0" w:type="dxa"/>
        <w:left w:w="0" w:type="dxa"/>
        <w:bottom w:w="0" w:type="dxa"/>
        <w:right w:w="0" w:type="dxa"/>
      </w:tblCellMar>
    </w:tblPr>
  </w:style>
  <w:style w:type="paragraph" w:styleId="ab">
    <w:name w:val="List Paragraph"/>
    <w:basedOn w:val="a"/>
    <w:uiPriority w:val="34"/>
    <w:qFormat/>
    <w:rsid w:val="00581880"/>
    <w:pPr>
      <w:ind w:left="720"/>
      <w:contextualSpacing/>
    </w:pPr>
  </w:style>
</w:styles>
</file>

<file path=word/webSettings.xml><?xml version="1.0" encoding="utf-8"?>
<w:webSettings xmlns:r="http://schemas.openxmlformats.org/officeDocument/2006/relationships" xmlns:w="http://schemas.openxmlformats.org/wordprocessingml/2006/main">
  <w:divs>
    <w:div w:id="34014466">
      <w:bodyDiv w:val="1"/>
      <w:marLeft w:val="0"/>
      <w:marRight w:val="0"/>
      <w:marTop w:val="0"/>
      <w:marBottom w:val="0"/>
      <w:divBdr>
        <w:top w:val="none" w:sz="0" w:space="0" w:color="auto"/>
        <w:left w:val="none" w:sz="0" w:space="0" w:color="auto"/>
        <w:bottom w:val="none" w:sz="0" w:space="0" w:color="auto"/>
        <w:right w:val="none" w:sz="0" w:space="0" w:color="auto"/>
      </w:divBdr>
    </w:div>
    <w:div w:id="35662367">
      <w:bodyDiv w:val="1"/>
      <w:marLeft w:val="0"/>
      <w:marRight w:val="0"/>
      <w:marTop w:val="0"/>
      <w:marBottom w:val="0"/>
      <w:divBdr>
        <w:top w:val="none" w:sz="0" w:space="0" w:color="auto"/>
        <w:left w:val="none" w:sz="0" w:space="0" w:color="auto"/>
        <w:bottom w:val="none" w:sz="0" w:space="0" w:color="auto"/>
        <w:right w:val="none" w:sz="0" w:space="0" w:color="auto"/>
      </w:divBdr>
    </w:div>
    <w:div w:id="144591518">
      <w:bodyDiv w:val="1"/>
      <w:marLeft w:val="0"/>
      <w:marRight w:val="0"/>
      <w:marTop w:val="0"/>
      <w:marBottom w:val="0"/>
      <w:divBdr>
        <w:top w:val="none" w:sz="0" w:space="0" w:color="auto"/>
        <w:left w:val="none" w:sz="0" w:space="0" w:color="auto"/>
        <w:bottom w:val="none" w:sz="0" w:space="0" w:color="auto"/>
        <w:right w:val="none" w:sz="0" w:space="0" w:color="auto"/>
      </w:divBdr>
    </w:div>
    <w:div w:id="311569973">
      <w:bodyDiv w:val="1"/>
      <w:marLeft w:val="0"/>
      <w:marRight w:val="0"/>
      <w:marTop w:val="0"/>
      <w:marBottom w:val="0"/>
      <w:divBdr>
        <w:top w:val="none" w:sz="0" w:space="0" w:color="auto"/>
        <w:left w:val="none" w:sz="0" w:space="0" w:color="auto"/>
        <w:bottom w:val="none" w:sz="0" w:space="0" w:color="auto"/>
        <w:right w:val="none" w:sz="0" w:space="0" w:color="auto"/>
      </w:divBdr>
    </w:div>
    <w:div w:id="436607326">
      <w:bodyDiv w:val="1"/>
      <w:marLeft w:val="0"/>
      <w:marRight w:val="0"/>
      <w:marTop w:val="0"/>
      <w:marBottom w:val="0"/>
      <w:divBdr>
        <w:top w:val="none" w:sz="0" w:space="0" w:color="auto"/>
        <w:left w:val="none" w:sz="0" w:space="0" w:color="auto"/>
        <w:bottom w:val="none" w:sz="0" w:space="0" w:color="auto"/>
        <w:right w:val="none" w:sz="0" w:space="0" w:color="auto"/>
      </w:divBdr>
    </w:div>
    <w:div w:id="652176786">
      <w:bodyDiv w:val="1"/>
      <w:marLeft w:val="0"/>
      <w:marRight w:val="0"/>
      <w:marTop w:val="0"/>
      <w:marBottom w:val="0"/>
      <w:divBdr>
        <w:top w:val="none" w:sz="0" w:space="0" w:color="auto"/>
        <w:left w:val="none" w:sz="0" w:space="0" w:color="auto"/>
        <w:bottom w:val="none" w:sz="0" w:space="0" w:color="auto"/>
        <w:right w:val="none" w:sz="0" w:space="0" w:color="auto"/>
      </w:divBdr>
    </w:div>
    <w:div w:id="791283743">
      <w:bodyDiv w:val="1"/>
      <w:marLeft w:val="0"/>
      <w:marRight w:val="0"/>
      <w:marTop w:val="0"/>
      <w:marBottom w:val="0"/>
      <w:divBdr>
        <w:top w:val="none" w:sz="0" w:space="0" w:color="auto"/>
        <w:left w:val="none" w:sz="0" w:space="0" w:color="auto"/>
        <w:bottom w:val="none" w:sz="0" w:space="0" w:color="auto"/>
        <w:right w:val="none" w:sz="0" w:space="0" w:color="auto"/>
      </w:divBdr>
    </w:div>
    <w:div w:id="837189188">
      <w:bodyDiv w:val="1"/>
      <w:marLeft w:val="0"/>
      <w:marRight w:val="0"/>
      <w:marTop w:val="0"/>
      <w:marBottom w:val="0"/>
      <w:divBdr>
        <w:top w:val="none" w:sz="0" w:space="0" w:color="auto"/>
        <w:left w:val="none" w:sz="0" w:space="0" w:color="auto"/>
        <w:bottom w:val="none" w:sz="0" w:space="0" w:color="auto"/>
        <w:right w:val="none" w:sz="0" w:space="0" w:color="auto"/>
      </w:divBdr>
    </w:div>
    <w:div w:id="1209417430">
      <w:bodyDiv w:val="1"/>
      <w:marLeft w:val="0"/>
      <w:marRight w:val="0"/>
      <w:marTop w:val="0"/>
      <w:marBottom w:val="0"/>
      <w:divBdr>
        <w:top w:val="none" w:sz="0" w:space="0" w:color="auto"/>
        <w:left w:val="none" w:sz="0" w:space="0" w:color="auto"/>
        <w:bottom w:val="none" w:sz="0" w:space="0" w:color="auto"/>
        <w:right w:val="none" w:sz="0" w:space="0" w:color="auto"/>
      </w:divBdr>
    </w:div>
    <w:div w:id="1326974295">
      <w:bodyDiv w:val="1"/>
      <w:marLeft w:val="0"/>
      <w:marRight w:val="0"/>
      <w:marTop w:val="0"/>
      <w:marBottom w:val="0"/>
      <w:divBdr>
        <w:top w:val="none" w:sz="0" w:space="0" w:color="auto"/>
        <w:left w:val="none" w:sz="0" w:space="0" w:color="auto"/>
        <w:bottom w:val="none" w:sz="0" w:space="0" w:color="auto"/>
        <w:right w:val="none" w:sz="0" w:space="0" w:color="auto"/>
      </w:divBdr>
    </w:div>
    <w:div w:id="1461144916">
      <w:bodyDiv w:val="1"/>
      <w:marLeft w:val="0"/>
      <w:marRight w:val="0"/>
      <w:marTop w:val="0"/>
      <w:marBottom w:val="0"/>
      <w:divBdr>
        <w:top w:val="none" w:sz="0" w:space="0" w:color="auto"/>
        <w:left w:val="none" w:sz="0" w:space="0" w:color="auto"/>
        <w:bottom w:val="none" w:sz="0" w:space="0" w:color="auto"/>
        <w:right w:val="none" w:sz="0" w:space="0" w:color="auto"/>
      </w:divBdr>
    </w:div>
    <w:div w:id="173403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1342</TotalTime>
  <Pages>5</Pages>
  <Words>1159</Words>
  <Characters>6609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Аксенова Л.В.</dc:creator>
  <cp:lastModifiedBy>Александр Табала</cp:lastModifiedBy>
  <cp:revision>122</cp:revision>
  <cp:lastPrinted>2024-01-08T10:23:00Z</cp:lastPrinted>
  <dcterms:created xsi:type="dcterms:W3CDTF">2018-05-08T05:15:00Z</dcterms:created>
  <dcterms:modified xsi:type="dcterms:W3CDTF">2025-03-18T05:09:00Z</dcterms:modified>
</cp:coreProperties>
</file>